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4386" w14:textId="122E56C2" w:rsidR="00C72475" w:rsidRPr="00C72475" w:rsidRDefault="0016124B" w:rsidP="008B1DED">
      <w:pPr>
        <w:rPr>
          <w:rFonts w:ascii="Arial" w:hAnsi="Arial" w:cs="Arial"/>
        </w:rPr>
      </w:pPr>
      <w:r>
        <w:rPr>
          <w:noProof/>
        </w:rPr>
        <w:drawing>
          <wp:inline distT="114300" distB="114300" distL="114300" distR="114300" wp14:anchorId="16C2FAF7" wp14:editId="512288D5">
            <wp:extent cx="1652588" cy="993786"/>
            <wp:effectExtent l="0" t="0" r="0" b="0"/>
            <wp:docPr id="4" name="image6.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6.png" descr="Une image contenant texte&#10;&#10;Description générée automatiquement"/>
                    <pic:cNvPicPr preferRelativeResize="0"/>
                  </pic:nvPicPr>
                  <pic:blipFill>
                    <a:blip r:embed="rId8"/>
                    <a:srcRect/>
                    <a:stretch>
                      <a:fillRect/>
                    </a:stretch>
                  </pic:blipFill>
                  <pic:spPr>
                    <a:xfrm>
                      <a:off x="0" y="0"/>
                      <a:ext cx="1652588" cy="993786"/>
                    </a:xfrm>
                    <a:prstGeom prst="rect">
                      <a:avLst/>
                    </a:prstGeom>
                    <a:ln/>
                  </pic:spPr>
                </pic:pic>
              </a:graphicData>
            </a:graphic>
          </wp:inline>
        </w:drawing>
      </w:r>
    </w:p>
    <w:p w14:paraId="53FD87D4" w14:textId="724752A0" w:rsidR="00C72475" w:rsidRPr="00C72475" w:rsidRDefault="00C72475" w:rsidP="008B1DED">
      <w:pPr>
        <w:rPr>
          <w:rFonts w:ascii="Arial" w:hAnsi="Arial" w:cs="Arial"/>
        </w:rPr>
      </w:pPr>
    </w:p>
    <w:p w14:paraId="70DBAACC" w14:textId="19A1ACB8" w:rsidR="00C72475" w:rsidRPr="00C72475" w:rsidRDefault="00C72475" w:rsidP="008B1DED">
      <w:pPr>
        <w:jc w:val="both"/>
        <w:rPr>
          <w:rFonts w:ascii="Arial" w:hAnsi="Arial" w:cs="Arial"/>
        </w:rPr>
      </w:pPr>
      <w:r w:rsidRPr="00C72475">
        <w:rPr>
          <w:rFonts w:ascii="Arial" w:hAnsi="Arial" w:cs="Arial"/>
        </w:rPr>
        <w:t xml:space="preserve">Paris, le </w:t>
      </w:r>
      <w:r w:rsidR="00AF35F8">
        <w:rPr>
          <w:rFonts w:ascii="Arial" w:hAnsi="Arial" w:cs="Arial"/>
        </w:rPr>
        <w:t>26 novembre 2021</w:t>
      </w:r>
      <w:r w:rsidRPr="00C72475">
        <w:rPr>
          <w:rFonts w:ascii="Arial" w:hAnsi="Arial" w:cs="Arial"/>
        </w:rPr>
        <w:t>,</w:t>
      </w:r>
    </w:p>
    <w:p w14:paraId="36343511" w14:textId="77777777" w:rsidR="00C72475" w:rsidRPr="00C72475" w:rsidRDefault="00C72475" w:rsidP="008B1DED">
      <w:pPr>
        <w:jc w:val="both"/>
        <w:rPr>
          <w:rFonts w:ascii="Arial" w:hAnsi="Arial" w:cs="Arial"/>
        </w:rPr>
      </w:pPr>
      <w:r w:rsidRPr="00C72475">
        <w:rPr>
          <w:rFonts w:ascii="Arial" w:hAnsi="Arial" w:cs="Arial"/>
          <w:b/>
        </w:rPr>
        <w:t xml:space="preserve">COMMUNIQUE DE PRESSE </w:t>
      </w:r>
    </w:p>
    <w:p w14:paraId="767B3CCD" w14:textId="77777777" w:rsidR="0016124B" w:rsidRPr="00C72475" w:rsidRDefault="0016124B" w:rsidP="008B1DED">
      <w:pPr>
        <w:rPr>
          <w:rFonts w:ascii="Arial" w:hAnsi="Arial" w:cs="Arial"/>
        </w:rPr>
      </w:pPr>
    </w:p>
    <w:p w14:paraId="27F8B3C1" w14:textId="77777777" w:rsidR="00C72475" w:rsidRPr="00C72475" w:rsidRDefault="00C72475" w:rsidP="008B1DED">
      <w:pPr>
        <w:rPr>
          <w:rFonts w:ascii="Arial" w:hAnsi="Arial" w:cs="Arial"/>
        </w:rPr>
      </w:pPr>
    </w:p>
    <w:p w14:paraId="77CB700B" w14:textId="0A9F148B" w:rsidR="00C72475" w:rsidRPr="00B1002E" w:rsidRDefault="00B53A43" w:rsidP="008B1DED">
      <w:pPr>
        <w:jc w:val="center"/>
        <w:rPr>
          <w:rFonts w:ascii="Arial" w:hAnsi="Arial" w:cs="Arial"/>
          <w:b/>
          <w:bCs/>
        </w:rPr>
      </w:pPr>
      <w:r>
        <w:rPr>
          <w:rFonts w:ascii="Arial" w:hAnsi="Arial" w:cs="Arial"/>
          <w:b/>
          <w:bCs/>
        </w:rPr>
        <w:t xml:space="preserve">Bilan du </w:t>
      </w:r>
      <w:r w:rsidR="00616EE3">
        <w:rPr>
          <w:rFonts w:ascii="Arial" w:hAnsi="Arial" w:cs="Arial"/>
          <w:b/>
          <w:bCs/>
        </w:rPr>
        <w:t>DuoDay</w:t>
      </w:r>
      <w:r w:rsidR="00C72475" w:rsidRPr="00B1002E">
        <w:rPr>
          <w:rFonts w:ascii="Arial" w:hAnsi="Arial" w:cs="Arial"/>
          <w:b/>
          <w:bCs/>
        </w:rPr>
        <w:t xml:space="preserve"> 2021</w:t>
      </w:r>
    </w:p>
    <w:p w14:paraId="52A4CDC8" w14:textId="4620B339" w:rsidR="003D0F9F" w:rsidRDefault="001F307E" w:rsidP="008B1DED">
      <w:pPr>
        <w:jc w:val="center"/>
        <w:rPr>
          <w:rFonts w:ascii="Arial" w:hAnsi="Arial" w:cs="Arial"/>
          <w:b/>
          <w:bCs/>
          <w:sz w:val="26"/>
          <w:szCs w:val="26"/>
        </w:rPr>
      </w:pPr>
      <w:r>
        <w:rPr>
          <w:rFonts w:ascii="Arial" w:hAnsi="Arial" w:cs="Arial"/>
          <w:b/>
          <w:bCs/>
          <w:sz w:val="26"/>
          <w:szCs w:val="26"/>
        </w:rPr>
        <w:t xml:space="preserve">Une </w:t>
      </w:r>
      <w:r w:rsidR="00AF35F8" w:rsidRPr="00AF35F8">
        <w:rPr>
          <w:rFonts w:ascii="Arial" w:hAnsi="Arial" w:cs="Arial"/>
          <w:b/>
          <w:bCs/>
          <w:sz w:val="26"/>
          <w:szCs w:val="26"/>
        </w:rPr>
        <w:t xml:space="preserve">mobilisation </w:t>
      </w:r>
      <w:r w:rsidR="002F13FA">
        <w:rPr>
          <w:rFonts w:ascii="Arial" w:hAnsi="Arial" w:cs="Arial"/>
          <w:b/>
          <w:bCs/>
          <w:sz w:val="26"/>
          <w:szCs w:val="26"/>
        </w:rPr>
        <w:t xml:space="preserve">sans précédent </w:t>
      </w:r>
      <w:r w:rsidR="0093537A">
        <w:rPr>
          <w:rFonts w:ascii="Arial" w:hAnsi="Arial" w:cs="Arial"/>
          <w:b/>
          <w:bCs/>
          <w:sz w:val="26"/>
          <w:szCs w:val="26"/>
        </w:rPr>
        <w:t>et</w:t>
      </w:r>
      <w:r w:rsidR="003D0F9F">
        <w:rPr>
          <w:rFonts w:ascii="Arial" w:hAnsi="Arial" w:cs="Arial"/>
          <w:b/>
          <w:bCs/>
          <w:sz w:val="26"/>
          <w:szCs w:val="26"/>
        </w:rPr>
        <w:t xml:space="preserve"> </w:t>
      </w:r>
      <w:r w:rsidR="0093537A">
        <w:rPr>
          <w:rFonts w:ascii="Arial" w:hAnsi="Arial" w:cs="Arial"/>
          <w:b/>
          <w:bCs/>
          <w:sz w:val="26"/>
          <w:szCs w:val="26"/>
        </w:rPr>
        <w:t>plus</w:t>
      </w:r>
      <w:r w:rsidR="003D0F9F">
        <w:rPr>
          <w:rFonts w:ascii="Arial" w:hAnsi="Arial" w:cs="Arial"/>
          <w:b/>
          <w:bCs/>
          <w:sz w:val="26"/>
          <w:szCs w:val="26"/>
        </w:rPr>
        <w:t xml:space="preserve"> de</w:t>
      </w:r>
      <w:r w:rsidR="00557940">
        <w:rPr>
          <w:rFonts w:ascii="Arial" w:hAnsi="Arial" w:cs="Arial"/>
          <w:b/>
          <w:bCs/>
          <w:sz w:val="26"/>
          <w:szCs w:val="26"/>
        </w:rPr>
        <w:t xml:space="preserve"> 17</w:t>
      </w:r>
      <w:r w:rsidR="009B047B">
        <w:rPr>
          <w:rFonts w:ascii="Arial" w:hAnsi="Arial" w:cs="Arial"/>
          <w:b/>
          <w:bCs/>
          <w:sz w:val="26"/>
          <w:szCs w:val="26"/>
        </w:rPr>
        <w:t xml:space="preserve"> 000 duos concrétisés </w:t>
      </w:r>
    </w:p>
    <w:p w14:paraId="529645B7" w14:textId="49EE3645" w:rsidR="00C72475" w:rsidRPr="00B1002E" w:rsidRDefault="003D0F9F" w:rsidP="008B1DED">
      <w:pPr>
        <w:jc w:val="center"/>
        <w:rPr>
          <w:rFonts w:ascii="Arial" w:hAnsi="Arial" w:cs="Arial"/>
          <w:b/>
          <w:bCs/>
          <w:sz w:val="26"/>
          <w:szCs w:val="26"/>
        </w:rPr>
      </w:pPr>
      <w:r>
        <w:rPr>
          <w:rFonts w:ascii="Arial" w:hAnsi="Arial" w:cs="Arial"/>
          <w:b/>
          <w:bCs/>
          <w:sz w:val="26"/>
          <w:szCs w:val="26"/>
        </w:rPr>
        <w:t>sur tout le territoire</w:t>
      </w:r>
    </w:p>
    <w:p w14:paraId="6F003B47" w14:textId="77777777" w:rsidR="0016124B" w:rsidRPr="00C72475" w:rsidRDefault="0016124B" w:rsidP="008B1DED">
      <w:pPr>
        <w:jc w:val="center"/>
        <w:rPr>
          <w:rFonts w:ascii="Arial" w:hAnsi="Arial" w:cs="Arial"/>
          <w:b/>
          <w:bCs/>
          <w:sz w:val="28"/>
          <w:szCs w:val="28"/>
        </w:rPr>
      </w:pPr>
    </w:p>
    <w:p w14:paraId="55837A1D" w14:textId="77777777" w:rsidR="00C72475" w:rsidRPr="00C72475" w:rsidRDefault="00C72475" w:rsidP="008B1DED">
      <w:pPr>
        <w:jc w:val="center"/>
        <w:rPr>
          <w:rFonts w:ascii="Arial" w:hAnsi="Arial" w:cs="Arial"/>
        </w:rPr>
      </w:pPr>
    </w:p>
    <w:p w14:paraId="02D4ABC9" w14:textId="27D1ED3F" w:rsidR="00C72475" w:rsidRDefault="00C72475" w:rsidP="008B1DED">
      <w:pPr>
        <w:jc w:val="center"/>
        <w:rPr>
          <w:rFonts w:ascii="Arial" w:hAnsi="Arial" w:cs="Arial"/>
        </w:rPr>
      </w:pPr>
      <w:r w:rsidRPr="00C72475">
        <w:rPr>
          <w:rFonts w:ascii="Arial" w:hAnsi="Arial" w:cs="Arial"/>
          <w:noProof/>
        </w:rPr>
        <w:drawing>
          <wp:inline distT="0" distB="0" distL="0" distR="0" wp14:anchorId="6F4059A9" wp14:editId="7BF943E8">
            <wp:extent cx="2975020" cy="16161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screen">
                      <a:extLst>
                        <a:ext uri="{28A0092B-C50C-407E-A947-70E740481C1C}">
                          <a14:useLocalDpi xmlns:a14="http://schemas.microsoft.com/office/drawing/2010/main"/>
                        </a:ext>
                      </a:extLst>
                    </a:blip>
                    <a:stretch>
                      <a:fillRect/>
                    </a:stretch>
                  </pic:blipFill>
                  <pic:spPr>
                    <a:xfrm>
                      <a:off x="0" y="0"/>
                      <a:ext cx="3017970" cy="1639491"/>
                    </a:xfrm>
                    <a:prstGeom prst="rect">
                      <a:avLst/>
                    </a:prstGeom>
                  </pic:spPr>
                </pic:pic>
              </a:graphicData>
            </a:graphic>
          </wp:inline>
        </w:drawing>
      </w:r>
    </w:p>
    <w:p w14:paraId="655B5408" w14:textId="77777777" w:rsidR="0016124B" w:rsidRDefault="0016124B" w:rsidP="008B1DED">
      <w:pPr>
        <w:jc w:val="both"/>
        <w:rPr>
          <w:rFonts w:ascii="Arial" w:eastAsia="Arial" w:hAnsi="Arial" w:cs="Arial"/>
          <w:b/>
          <w:color w:val="000000" w:themeColor="text1"/>
        </w:rPr>
      </w:pPr>
    </w:p>
    <w:p w14:paraId="2014B042" w14:textId="61925482" w:rsidR="002F13FA" w:rsidRDefault="00616EE3" w:rsidP="008B1DED">
      <w:pPr>
        <w:jc w:val="both"/>
        <w:rPr>
          <w:rFonts w:ascii="Arial" w:eastAsia="Arial" w:hAnsi="Arial" w:cs="Arial"/>
          <w:b/>
          <w:color w:val="000000" w:themeColor="text1"/>
          <w:sz w:val="22"/>
          <w:szCs w:val="22"/>
        </w:rPr>
      </w:pPr>
      <w:r w:rsidRPr="00A62B8B">
        <w:rPr>
          <w:rFonts w:ascii="Arial" w:eastAsia="Arial" w:hAnsi="Arial" w:cs="Arial"/>
          <w:b/>
          <w:color w:val="000000" w:themeColor="text1"/>
          <w:sz w:val="22"/>
          <w:szCs w:val="22"/>
        </w:rPr>
        <w:t xml:space="preserve">DuoDay </w:t>
      </w:r>
      <w:r w:rsidR="000528C6" w:rsidRPr="00A62B8B">
        <w:rPr>
          <w:rFonts w:ascii="Arial" w:eastAsia="Arial" w:hAnsi="Arial" w:cs="Arial"/>
          <w:b/>
          <w:color w:val="000000" w:themeColor="text1"/>
          <w:sz w:val="22"/>
          <w:szCs w:val="22"/>
        </w:rPr>
        <w:t xml:space="preserve">c’est l’évènement européen durant lequel </w:t>
      </w:r>
      <w:r w:rsidR="00C72475" w:rsidRPr="00A62B8B">
        <w:rPr>
          <w:rFonts w:ascii="Arial" w:eastAsia="Arial" w:hAnsi="Arial" w:cs="Arial"/>
          <w:b/>
          <w:color w:val="000000" w:themeColor="text1"/>
          <w:sz w:val="22"/>
          <w:szCs w:val="22"/>
        </w:rPr>
        <w:t xml:space="preserve">une personne en </w:t>
      </w:r>
      <w:r w:rsidR="000528C6" w:rsidRPr="00A62B8B">
        <w:rPr>
          <w:rFonts w:ascii="Arial" w:eastAsia="Arial" w:hAnsi="Arial" w:cs="Arial"/>
          <w:b/>
          <w:color w:val="000000" w:themeColor="text1"/>
          <w:sz w:val="22"/>
          <w:szCs w:val="22"/>
        </w:rPr>
        <w:t>situation de handicap compose</w:t>
      </w:r>
      <w:r w:rsidR="00C72475" w:rsidRPr="00A62B8B">
        <w:rPr>
          <w:rFonts w:ascii="Arial" w:eastAsia="Arial" w:hAnsi="Arial" w:cs="Arial"/>
          <w:b/>
          <w:color w:val="000000" w:themeColor="text1"/>
          <w:sz w:val="22"/>
          <w:szCs w:val="22"/>
        </w:rPr>
        <w:t xml:space="preserve">, le temps d’une journée, un duo avec un professionnel pour découvrir son poste, ses missions et son environnement de travail. </w:t>
      </w:r>
    </w:p>
    <w:p w14:paraId="6670CFF7" w14:textId="054F2FAE" w:rsidR="002F13FA" w:rsidRDefault="002F13FA" w:rsidP="008B1DED">
      <w:pPr>
        <w:jc w:val="both"/>
        <w:rPr>
          <w:rFonts w:ascii="Arial" w:eastAsia="Arial" w:hAnsi="Arial" w:cs="Arial"/>
          <w:b/>
          <w:color w:val="000000" w:themeColor="text1"/>
          <w:sz w:val="22"/>
          <w:szCs w:val="22"/>
        </w:rPr>
      </w:pPr>
      <w:r>
        <w:rPr>
          <w:rFonts w:ascii="Arial" w:eastAsia="Arial" w:hAnsi="Arial" w:cs="Arial"/>
          <w:b/>
          <w:color w:val="000000" w:themeColor="text1"/>
          <w:sz w:val="22"/>
          <w:szCs w:val="22"/>
        </w:rPr>
        <w:t xml:space="preserve">La 4eme édition nationale </w:t>
      </w:r>
      <w:r w:rsidR="00AF35F8" w:rsidRPr="00A62B8B">
        <w:rPr>
          <w:rFonts w:ascii="Arial" w:eastAsia="Arial" w:hAnsi="Arial" w:cs="Arial"/>
          <w:b/>
          <w:color w:val="000000" w:themeColor="text1"/>
          <w:sz w:val="22"/>
          <w:szCs w:val="22"/>
        </w:rPr>
        <w:t>a eu lieu le 18 novembre dernier penda</w:t>
      </w:r>
      <w:r w:rsidR="000528C6" w:rsidRPr="00A62B8B">
        <w:rPr>
          <w:rFonts w:ascii="Arial" w:eastAsia="Arial" w:hAnsi="Arial" w:cs="Arial"/>
          <w:b/>
          <w:color w:val="000000" w:themeColor="text1"/>
          <w:sz w:val="22"/>
          <w:szCs w:val="22"/>
        </w:rPr>
        <w:t>nt la Semaine Européenne pour l'Emploi des Personnes H</w:t>
      </w:r>
      <w:r w:rsidR="00AF35F8" w:rsidRPr="00A62B8B">
        <w:rPr>
          <w:rFonts w:ascii="Arial" w:eastAsia="Arial" w:hAnsi="Arial" w:cs="Arial"/>
          <w:b/>
          <w:color w:val="000000" w:themeColor="text1"/>
          <w:sz w:val="22"/>
          <w:szCs w:val="22"/>
        </w:rPr>
        <w:t>andicapées (SEEPH),</w:t>
      </w:r>
      <w:r w:rsidR="00C72475" w:rsidRPr="00A62B8B">
        <w:rPr>
          <w:rFonts w:ascii="Arial" w:eastAsia="Arial" w:hAnsi="Arial" w:cs="Arial"/>
          <w:b/>
          <w:color w:val="000000" w:themeColor="text1"/>
          <w:sz w:val="22"/>
          <w:szCs w:val="22"/>
        </w:rPr>
        <w:t xml:space="preserve"> </w:t>
      </w:r>
      <w:r w:rsidR="00AF35F8" w:rsidRPr="00A62B8B">
        <w:rPr>
          <w:rFonts w:ascii="Arial" w:eastAsia="Arial" w:hAnsi="Arial" w:cs="Arial"/>
          <w:b/>
          <w:color w:val="000000" w:themeColor="text1"/>
          <w:sz w:val="22"/>
          <w:szCs w:val="22"/>
        </w:rPr>
        <w:t xml:space="preserve">avec </w:t>
      </w:r>
      <w:r>
        <w:rPr>
          <w:rFonts w:ascii="Arial" w:eastAsia="Arial" w:hAnsi="Arial" w:cs="Arial"/>
          <w:b/>
          <w:color w:val="000000" w:themeColor="text1"/>
          <w:sz w:val="22"/>
          <w:szCs w:val="22"/>
        </w:rPr>
        <w:t xml:space="preserve">deux objectifs : lever les idées reçues sur le handicap et ouvrir les portes des employeurs en générant des opportunités professionnelles. </w:t>
      </w:r>
    </w:p>
    <w:p w14:paraId="70E58CA6" w14:textId="5E505B2F" w:rsidR="00092D95" w:rsidRPr="00A62B8B" w:rsidRDefault="00092D95" w:rsidP="008B1DED">
      <w:pPr>
        <w:jc w:val="both"/>
        <w:rPr>
          <w:rFonts w:ascii="Arial" w:eastAsia="Arial" w:hAnsi="Arial" w:cs="Arial"/>
          <w:b/>
          <w:color w:val="000000" w:themeColor="text1"/>
          <w:sz w:val="22"/>
          <w:szCs w:val="22"/>
        </w:rPr>
      </w:pPr>
    </w:p>
    <w:p w14:paraId="0A93A68D" w14:textId="03F9DF93" w:rsidR="001F1AF2" w:rsidRPr="009C064E" w:rsidRDefault="00092D95" w:rsidP="00B515EC">
      <w:pPr>
        <w:jc w:val="both"/>
        <w:rPr>
          <w:rFonts w:ascii="Arial" w:eastAsia="Arial" w:hAnsi="Arial" w:cs="Arial"/>
          <w:b/>
          <w:i/>
        </w:rPr>
      </w:pPr>
      <w:r w:rsidRPr="00A62B8B">
        <w:rPr>
          <w:rFonts w:ascii="Arial" w:eastAsia="Arial" w:hAnsi="Arial" w:cs="Arial"/>
          <w:b/>
          <w:sz w:val="22"/>
          <w:szCs w:val="22"/>
        </w:rPr>
        <w:t xml:space="preserve">Pour Sophie CLUZEL, </w:t>
      </w:r>
      <w:r w:rsidRPr="00A62B8B">
        <w:rPr>
          <w:rFonts w:ascii="Arial" w:eastAsia="Arial" w:hAnsi="Arial" w:cs="Arial"/>
          <w:b/>
          <w:i/>
          <w:sz w:val="22"/>
          <w:szCs w:val="22"/>
        </w:rPr>
        <w:t>« Véritable temps fort de la Semaine européenne pour l’emploi des p</w:t>
      </w:r>
      <w:r w:rsidR="00B515EC" w:rsidRPr="00A62B8B">
        <w:rPr>
          <w:rFonts w:ascii="Arial" w:eastAsia="Arial" w:hAnsi="Arial" w:cs="Arial"/>
          <w:b/>
          <w:i/>
          <w:sz w:val="22"/>
          <w:szCs w:val="22"/>
        </w:rPr>
        <w:t xml:space="preserve">ersonnes handicapées, le DuoDay est </w:t>
      </w:r>
      <w:r w:rsidR="009D3701">
        <w:rPr>
          <w:rFonts w:ascii="Arial" w:eastAsia="Arial" w:hAnsi="Arial" w:cs="Arial"/>
          <w:b/>
          <w:i/>
          <w:sz w:val="22"/>
          <w:szCs w:val="22"/>
        </w:rPr>
        <w:t xml:space="preserve">devenu un </w:t>
      </w:r>
      <w:r w:rsidR="00E11DCF">
        <w:rPr>
          <w:rFonts w:ascii="Arial" w:eastAsia="Arial" w:hAnsi="Arial" w:cs="Arial"/>
          <w:b/>
          <w:i/>
          <w:sz w:val="22"/>
          <w:szCs w:val="22"/>
        </w:rPr>
        <w:t>évènement</w:t>
      </w:r>
      <w:r w:rsidR="009D3701">
        <w:rPr>
          <w:rFonts w:ascii="Arial" w:eastAsia="Arial" w:hAnsi="Arial" w:cs="Arial"/>
          <w:b/>
          <w:i/>
          <w:sz w:val="22"/>
          <w:szCs w:val="22"/>
        </w:rPr>
        <w:t xml:space="preserve"> incontournable avec </w:t>
      </w:r>
      <w:r w:rsidR="00B515EC" w:rsidRPr="00A62B8B">
        <w:rPr>
          <w:rFonts w:ascii="Arial" w:eastAsia="Arial" w:hAnsi="Arial" w:cs="Arial"/>
          <w:b/>
          <w:i/>
          <w:sz w:val="22"/>
          <w:szCs w:val="22"/>
        </w:rPr>
        <w:t xml:space="preserve">cette année, plus de 30 000 offres </w:t>
      </w:r>
      <w:r w:rsidR="002F13FA">
        <w:rPr>
          <w:rFonts w:ascii="Arial" w:eastAsia="Arial" w:hAnsi="Arial" w:cs="Arial"/>
          <w:b/>
          <w:i/>
          <w:sz w:val="22"/>
          <w:szCs w:val="22"/>
        </w:rPr>
        <w:t xml:space="preserve">d’accueil </w:t>
      </w:r>
      <w:r w:rsidR="00B515EC" w:rsidRPr="00A62B8B">
        <w:rPr>
          <w:rFonts w:ascii="Arial" w:eastAsia="Arial" w:hAnsi="Arial" w:cs="Arial"/>
          <w:b/>
          <w:i/>
          <w:sz w:val="22"/>
          <w:szCs w:val="22"/>
        </w:rPr>
        <w:t>déposées par les employeurs</w:t>
      </w:r>
      <w:r w:rsidRPr="00A62B8B">
        <w:rPr>
          <w:rFonts w:ascii="Arial" w:eastAsia="Arial" w:hAnsi="Arial" w:cs="Arial"/>
          <w:b/>
          <w:i/>
          <w:sz w:val="22"/>
          <w:szCs w:val="22"/>
        </w:rPr>
        <w:t xml:space="preserve"> sur la plateforme ! </w:t>
      </w:r>
      <w:r w:rsidR="009D3701">
        <w:rPr>
          <w:rFonts w:ascii="Arial" w:eastAsia="Arial" w:hAnsi="Arial" w:cs="Arial"/>
          <w:b/>
          <w:i/>
          <w:sz w:val="22"/>
          <w:szCs w:val="22"/>
        </w:rPr>
        <w:t xml:space="preserve">les dirigeants ont </w:t>
      </w:r>
      <w:r w:rsidR="002F62A9">
        <w:rPr>
          <w:rFonts w:ascii="Arial" w:eastAsia="Arial" w:hAnsi="Arial" w:cs="Arial"/>
          <w:b/>
          <w:i/>
          <w:sz w:val="22"/>
          <w:szCs w:val="22"/>
        </w:rPr>
        <w:t>définitivement réalisé</w:t>
      </w:r>
      <w:r w:rsidR="009D3701">
        <w:rPr>
          <w:rFonts w:ascii="Arial" w:eastAsia="Arial" w:hAnsi="Arial" w:cs="Arial"/>
          <w:b/>
          <w:i/>
          <w:sz w:val="22"/>
          <w:szCs w:val="22"/>
        </w:rPr>
        <w:t xml:space="preserve"> que cette opération leur permettait de sensibiliser leurs managers et l’ensemble des collaborateurs à la diversité des situations de handicap au travail, mais aussi de découvrir de nouveaux talents ! dès la fin de la journée</w:t>
      </w:r>
      <w:r w:rsidR="002F62A9">
        <w:rPr>
          <w:rFonts w:ascii="Arial" w:eastAsia="Arial" w:hAnsi="Arial" w:cs="Arial"/>
          <w:b/>
          <w:i/>
          <w:sz w:val="22"/>
          <w:szCs w:val="22"/>
        </w:rPr>
        <w:t xml:space="preserve">, </w:t>
      </w:r>
      <w:r w:rsidR="009D3701">
        <w:rPr>
          <w:rFonts w:ascii="Arial" w:eastAsia="Arial" w:hAnsi="Arial" w:cs="Arial"/>
          <w:b/>
          <w:i/>
          <w:sz w:val="22"/>
          <w:szCs w:val="22"/>
        </w:rPr>
        <w:t xml:space="preserve"> </w:t>
      </w:r>
      <w:r w:rsidR="002F62A9">
        <w:rPr>
          <w:rFonts w:ascii="Arial" w:eastAsia="Arial" w:hAnsi="Arial" w:cs="Arial"/>
          <w:b/>
          <w:i/>
          <w:sz w:val="22"/>
          <w:szCs w:val="22"/>
        </w:rPr>
        <w:t xml:space="preserve">certains ont proposé à leurs duos des perspectives de stages ou de contrats </w:t>
      </w:r>
      <w:r w:rsidR="001F1AF2" w:rsidRPr="00A62B8B">
        <w:rPr>
          <w:rFonts w:ascii="Arial" w:eastAsia="Arial" w:hAnsi="Arial" w:cs="Arial"/>
          <w:b/>
          <w:i/>
          <w:sz w:val="22"/>
          <w:szCs w:val="22"/>
        </w:rPr>
        <w:t>. »</w:t>
      </w:r>
      <w:r w:rsidR="001F1AF2" w:rsidRPr="009C064E">
        <w:rPr>
          <w:rFonts w:ascii="Arial" w:eastAsia="Arial" w:hAnsi="Arial" w:cs="Arial"/>
          <w:b/>
          <w:i/>
        </w:rPr>
        <w:t xml:space="preserve"> </w:t>
      </w:r>
    </w:p>
    <w:p w14:paraId="3415B38F" w14:textId="687B25DE" w:rsidR="001F1AF2" w:rsidRDefault="001F1AF2" w:rsidP="008B1DED">
      <w:pPr>
        <w:jc w:val="both"/>
        <w:rPr>
          <w:rFonts w:ascii="Arial" w:eastAsia="Arial" w:hAnsi="Arial" w:cs="Arial"/>
          <w:b/>
          <w:i/>
          <w:color w:val="4472C4" w:themeColor="accent1"/>
        </w:rPr>
      </w:pPr>
    </w:p>
    <w:p w14:paraId="073E904E" w14:textId="34287FB4" w:rsidR="00AF35F8" w:rsidRDefault="00EF656D" w:rsidP="008B1DED">
      <w:pPr>
        <w:jc w:val="both"/>
        <w:rPr>
          <w:rFonts w:ascii="Arial" w:eastAsia="Arial" w:hAnsi="Arial" w:cs="Arial"/>
          <w:b/>
          <w:color w:val="000000" w:themeColor="text1"/>
        </w:rPr>
      </w:pPr>
      <w:r>
        <w:rPr>
          <w:rFonts w:ascii="Arial" w:eastAsia="Arial" w:hAnsi="Arial" w:cs="Arial"/>
          <w:b/>
          <w:color w:val="000000" w:themeColor="text1"/>
        </w:rPr>
        <w:t>L</w:t>
      </w:r>
      <w:r w:rsidR="00644CCD">
        <w:rPr>
          <w:rFonts w:ascii="Arial" w:eastAsia="Arial" w:hAnsi="Arial" w:cs="Arial"/>
          <w:b/>
          <w:color w:val="000000" w:themeColor="text1"/>
        </w:rPr>
        <w:t xml:space="preserve">’ampleur </w:t>
      </w:r>
      <w:r w:rsidR="002F62A9">
        <w:rPr>
          <w:rFonts w:ascii="Arial" w:eastAsia="Arial" w:hAnsi="Arial" w:cs="Arial"/>
          <w:b/>
          <w:color w:val="000000" w:themeColor="text1"/>
        </w:rPr>
        <w:t>du</w:t>
      </w:r>
      <w:r w:rsidR="00644CCD">
        <w:rPr>
          <w:rFonts w:ascii="Arial" w:eastAsia="Arial" w:hAnsi="Arial" w:cs="Arial"/>
          <w:b/>
          <w:color w:val="000000" w:themeColor="text1"/>
        </w:rPr>
        <w:t xml:space="preserve"> succès </w:t>
      </w:r>
      <w:r w:rsidR="00B53A43">
        <w:rPr>
          <w:rFonts w:ascii="Arial" w:eastAsia="Arial" w:hAnsi="Arial" w:cs="Arial"/>
          <w:b/>
          <w:color w:val="000000" w:themeColor="text1"/>
        </w:rPr>
        <w:t xml:space="preserve">de </w:t>
      </w:r>
      <w:r w:rsidR="00A62B8B">
        <w:rPr>
          <w:rFonts w:ascii="Arial" w:eastAsia="Arial" w:hAnsi="Arial" w:cs="Arial"/>
          <w:b/>
          <w:color w:val="000000" w:themeColor="text1"/>
        </w:rPr>
        <w:t>DuoDay</w:t>
      </w:r>
      <w:r w:rsidR="00B53A43" w:rsidRPr="00C72475">
        <w:rPr>
          <w:rFonts w:ascii="Arial" w:eastAsia="Arial" w:hAnsi="Arial" w:cs="Arial"/>
          <w:b/>
          <w:color w:val="000000" w:themeColor="text1"/>
        </w:rPr>
        <w:t xml:space="preserve"> </w:t>
      </w:r>
      <w:r w:rsidR="001F307E">
        <w:rPr>
          <w:rFonts w:ascii="Arial" w:eastAsia="Arial" w:hAnsi="Arial" w:cs="Arial"/>
          <w:b/>
          <w:color w:val="000000" w:themeColor="text1"/>
        </w:rPr>
        <w:t>se confirme</w:t>
      </w:r>
      <w:r w:rsidR="00644CCD">
        <w:rPr>
          <w:rFonts w:ascii="Arial" w:eastAsia="Arial" w:hAnsi="Arial" w:cs="Arial"/>
          <w:b/>
          <w:color w:val="000000" w:themeColor="text1"/>
        </w:rPr>
        <w:t xml:space="preserve"> en 2021</w:t>
      </w:r>
    </w:p>
    <w:p w14:paraId="10E62EFF" w14:textId="4D8D18D2" w:rsidR="001F307E" w:rsidRPr="00AF67FD" w:rsidRDefault="001F307E" w:rsidP="008B1DED">
      <w:pPr>
        <w:jc w:val="both"/>
        <w:rPr>
          <w:rFonts w:ascii="Arial" w:eastAsia="Arial" w:hAnsi="Arial" w:cs="Arial"/>
          <w:color w:val="000000" w:themeColor="text1"/>
          <w:sz w:val="22"/>
          <w:szCs w:val="22"/>
        </w:rPr>
      </w:pPr>
    </w:p>
    <w:p w14:paraId="1F16B8A8" w14:textId="0D303644" w:rsidR="008742AD" w:rsidRDefault="001F307E" w:rsidP="008B1DED">
      <w:pPr>
        <w:jc w:val="both"/>
        <w:rPr>
          <w:rFonts w:ascii="Arial" w:eastAsia="Arial" w:hAnsi="Arial" w:cs="Arial"/>
          <w:b/>
          <w:bCs/>
          <w:color w:val="000000" w:themeColor="text1"/>
          <w:sz w:val="22"/>
          <w:szCs w:val="22"/>
        </w:rPr>
      </w:pPr>
      <w:r w:rsidRPr="00AF67FD">
        <w:rPr>
          <w:rFonts w:ascii="Arial" w:eastAsia="Arial" w:hAnsi="Arial" w:cs="Arial"/>
          <w:color w:val="000000" w:themeColor="text1"/>
          <w:sz w:val="22"/>
          <w:szCs w:val="22"/>
        </w:rPr>
        <w:t xml:space="preserve">Comme en témoigne </w:t>
      </w:r>
      <w:r w:rsidR="00AF67FD" w:rsidRPr="00AF67FD">
        <w:rPr>
          <w:rFonts w:ascii="Arial" w:eastAsia="Arial" w:hAnsi="Arial" w:cs="Arial"/>
          <w:color w:val="000000" w:themeColor="text1"/>
          <w:sz w:val="22"/>
          <w:szCs w:val="22"/>
        </w:rPr>
        <w:t>le nombre d’</w:t>
      </w:r>
      <w:r w:rsidRPr="00AF67FD">
        <w:rPr>
          <w:rFonts w:ascii="Arial" w:eastAsia="Arial" w:hAnsi="Arial" w:cs="Arial"/>
          <w:color w:val="000000" w:themeColor="text1"/>
          <w:sz w:val="22"/>
          <w:szCs w:val="22"/>
        </w:rPr>
        <w:t>offres</w:t>
      </w:r>
      <w:r w:rsidR="00AF67FD" w:rsidRPr="00AF67FD">
        <w:rPr>
          <w:rFonts w:ascii="Arial" w:eastAsia="Arial" w:hAnsi="Arial" w:cs="Arial"/>
          <w:color w:val="000000" w:themeColor="text1"/>
          <w:sz w:val="22"/>
          <w:szCs w:val="22"/>
        </w:rPr>
        <w:t xml:space="preserve"> </w:t>
      </w:r>
      <w:r w:rsidR="002F62A9">
        <w:rPr>
          <w:rFonts w:ascii="Arial" w:eastAsia="Arial" w:hAnsi="Arial" w:cs="Arial"/>
          <w:color w:val="000000" w:themeColor="text1"/>
          <w:sz w:val="22"/>
          <w:szCs w:val="22"/>
        </w:rPr>
        <w:t xml:space="preserve">d’accueil </w:t>
      </w:r>
      <w:r w:rsidR="00F865A7">
        <w:rPr>
          <w:rFonts w:ascii="Arial" w:eastAsia="Arial" w:hAnsi="Arial" w:cs="Arial"/>
          <w:color w:val="000000" w:themeColor="text1"/>
          <w:sz w:val="22"/>
          <w:szCs w:val="22"/>
        </w:rPr>
        <w:t>enregistrées</w:t>
      </w:r>
      <w:r w:rsidR="00F865A7" w:rsidRPr="00AF67FD">
        <w:rPr>
          <w:rFonts w:ascii="Arial" w:eastAsia="Arial" w:hAnsi="Arial" w:cs="Arial"/>
          <w:color w:val="000000" w:themeColor="text1"/>
          <w:sz w:val="22"/>
          <w:szCs w:val="22"/>
        </w:rPr>
        <w:t xml:space="preserve"> </w:t>
      </w:r>
      <w:r w:rsidR="00AF67FD" w:rsidRPr="00AF67FD">
        <w:rPr>
          <w:rFonts w:ascii="Arial" w:eastAsia="Arial" w:hAnsi="Arial" w:cs="Arial"/>
          <w:color w:val="000000" w:themeColor="text1"/>
          <w:sz w:val="22"/>
          <w:szCs w:val="22"/>
        </w:rPr>
        <w:t xml:space="preserve">sur la plateforme </w:t>
      </w:r>
      <w:r w:rsidR="00AF67FD" w:rsidRPr="00572929">
        <w:rPr>
          <w:rFonts w:ascii="Arial" w:eastAsia="Arial" w:hAnsi="Arial" w:cs="Arial"/>
          <w:i/>
          <w:iCs/>
          <w:color w:val="000000" w:themeColor="text1"/>
          <w:sz w:val="22"/>
          <w:szCs w:val="22"/>
        </w:rPr>
        <w:t>duoday.fr</w:t>
      </w:r>
      <w:r w:rsidR="00572929">
        <w:rPr>
          <w:rFonts w:ascii="Arial" w:eastAsia="Arial" w:hAnsi="Arial" w:cs="Arial"/>
          <w:i/>
          <w:iCs/>
          <w:color w:val="000000" w:themeColor="text1"/>
          <w:sz w:val="22"/>
          <w:szCs w:val="22"/>
        </w:rPr>
        <w:t xml:space="preserve"> </w:t>
      </w:r>
      <w:r w:rsidR="00572929" w:rsidRPr="00572929">
        <w:rPr>
          <w:rFonts w:ascii="Arial" w:eastAsia="Arial" w:hAnsi="Arial" w:cs="Arial"/>
          <w:color w:val="000000" w:themeColor="text1"/>
          <w:sz w:val="22"/>
          <w:szCs w:val="22"/>
        </w:rPr>
        <w:t>cette année</w:t>
      </w:r>
      <w:r w:rsidRPr="00AF67FD">
        <w:rPr>
          <w:rFonts w:ascii="Arial" w:eastAsia="Arial" w:hAnsi="Arial" w:cs="Arial"/>
          <w:color w:val="000000" w:themeColor="text1"/>
          <w:sz w:val="22"/>
          <w:szCs w:val="22"/>
        </w:rPr>
        <w:t xml:space="preserve">, </w:t>
      </w:r>
      <w:r w:rsidR="00AF67FD" w:rsidRPr="008B1DED">
        <w:rPr>
          <w:rFonts w:ascii="Arial" w:eastAsia="Arial" w:hAnsi="Arial" w:cs="Arial"/>
          <w:b/>
          <w:bCs/>
          <w:color w:val="000000" w:themeColor="text1"/>
          <w:sz w:val="22"/>
          <w:szCs w:val="22"/>
        </w:rPr>
        <w:t xml:space="preserve">l’opération </w:t>
      </w:r>
      <w:r w:rsidR="00AC49C1">
        <w:rPr>
          <w:rFonts w:ascii="Arial" w:eastAsia="Arial" w:hAnsi="Arial" w:cs="Arial"/>
          <w:b/>
          <w:bCs/>
          <w:color w:val="000000" w:themeColor="text1"/>
          <w:sz w:val="22"/>
          <w:szCs w:val="22"/>
        </w:rPr>
        <w:t>rencontre un véritable engouement tant</w:t>
      </w:r>
      <w:r w:rsidRPr="008B1DED">
        <w:rPr>
          <w:rFonts w:ascii="Arial" w:eastAsia="Arial" w:hAnsi="Arial" w:cs="Arial"/>
          <w:b/>
          <w:bCs/>
          <w:color w:val="000000" w:themeColor="text1"/>
          <w:sz w:val="22"/>
          <w:szCs w:val="22"/>
        </w:rPr>
        <w:t xml:space="preserve"> des </w:t>
      </w:r>
      <w:r w:rsidR="002F62A9">
        <w:rPr>
          <w:rFonts w:ascii="Arial" w:eastAsia="Arial" w:hAnsi="Arial" w:cs="Arial"/>
          <w:b/>
          <w:bCs/>
          <w:color w:val="000000" w:themeColor="text1"/>
          <w:sz w:val="22"/>
          <w:szCs w:val="22"/>
        </w:rPr>
        <w:t>employeurs</w:t>
      </w:r>
      <w:r w:rsidRPr="008B1DED">
        <w:rPr>
          <w:rFonts w:ascii="Arial" w:eastAsia="Arial" w:hAnsi="Arial" w:cs="Arial"/>
          <w:b/>
          <w:bCs/>
          <w:color w:val="000000" w:themeColor="text1"/>
          <w:sz w:val="22"/>
          <w:szCs w:val="22"/>
        </w:rPr>
        <w:t xml:space="preserve"> </w:t>
      </w:r>
      <w:r w:rsidR="00AC49C1">
        <w:rPr>
          <w:rFonts w:ascii="Arial" w:eastAsia="Arial" w:hAnsi="Arial" w:cs="Arial"/>
          <w:b/>
          <w:bCs/>
          <w:color w:val="000000" w:themeColor="text1"/>
          <w:sz w:val="22"/>
          <w:szCs w:val="22"/>
        </w:rPr>
        <w:t xml:space="preserve">que </w:t>
      </w:r>
      <w:r w:rsidR="00AF67FD" w:rsidRPr="008B1DED">
        <w:rPr>
          <w:rFonts w:ascii="Arial" w:eastAsia="Arial" w:hAnsi="Arial" w:cs="Arial"/>
          <w:b/>
          <w:bCs/>
          <w:color w:val="000000" w:themeColor="text1"/>
          <w:sz w:val="22"/>
          <w:szCs w:val="22"/>
        </w:rPr>
        <w:t>des personnes en situation de handicap</w:t>
      </w:r>
      <w:r w:rsidR="008742AD">
        <w:rPr>
          <w:rFonts w:ascii="Arial" w:eastAsia="Arial" w:hAnsi="Arial" w:cs="Arial"/>
          <w:b/>
          <w:bCs/>
          <w:color w:val="000000" w:themeColor="text1"/>
          <w:sz w:val="22"/>
          <w:szCs w:val="22"/>
        </w:rPr>
        <w:t xml:space="preserve">. </w:t>
      </w:r>
    </w:p>
    <w:p w14:paraId="3B653309" w14:textId="41A96E9E" w:rsidR="0074426C" w:rsidRPr="00E11DCF" w:rsidRDefault="008742AD" w:rsidP="008B1DED">
      <w:pPr>
        <w:jc w:val="both"/>
        <w:rPr>
          <w:rFonts w:ascii="Arial" w:eastAsia="Arial" w:hAnsi="Arial" w:cs="Arial"/>
          <w:bCs/>
          <w:color w:val="000000" w:themeColor="text1"/>
          <w:sz w:val="22"/>
          <w:szCs w:val="22"/>
        </w:rPr>
      </w:pPr>
      <w:r>
        <w:rPr>
          <w:rFonts w:ascii="Arial" w:eastAsia="Arial" w:hAnsi="Arial" w:cs="Arial"/>
          <w:b/>
          <w:bCs/>
          <w:color w:val="000000" w:themeColor="text1"/>
          <w:sz w:val="22"/>
          <w:szCs w:val="22"/>
        </w:rPr>
        <w:t xml:space="preserve">Cette année encore la mobilisation de l’ensemble des partenaires sociaux économiques autour du secrétariat d’état </w:t>
      </w:r>
      <w:r w:rsidR="00C2592E">
        <w:rPr>
          <w:rFonts w:ascii="Arial" w:eastAsia="Arial" w:hAnsi="Arial" w:cs="Arial"/>
          <w:b/>
          <w:bCs/>
          <w:color w:val="000000" w:themeColor="text1"/>
          <w:sz w:val="22"/>
          <w:szCs w:val="22"/>
        </w:rPr>
        <w:t xml:space="preserve">au handicap </w:t>
      </w:r>
      <w:r>
        <w:rPr>
          <w:rFonts w:ascii="Arial" w:eastAsia="Arial" w:hAnsi="Arial" w:cs="Arial"/>
          <w:b/>
          <w:bCs/>
          <w:color w:val="000000" w:themeColor="text1"/>
          <w:sz w:val="22"/>
          <w:szCs w:val="22"/>
        </w:rPr>
        <w:t>a été totale </w:t>
      </w:r>
      <w:r w:rsidRPr="009C0FD6">
        <w:rPr>
          <w:rFonts w:ascii="Arial" w:eastAsia="Arial" w:hAnsi="Arial" w:cs="Arial"/>
          <w:bCs/>
          <w:color w:val="000000" w:themeColor="text1"/>
          <w:sz w:val="22"/>
          <w:szCs w:val="22"/>
        </w:rPr>
        <w:t xml:space="preserve">: </w:t>
      </w:r>
      <w:r w:rsidR="009C0FD6" w:rsidRPr="009C0FD6">
        <w:rPr>
          <w:rFonts w:ascii="Arial" w:hAnsi="Arial" w:cs="Arial"/>
          <w:sz w:val="22"/>
          <w:szCs w:val="22"/>
        </w:rPr>
        <w:t>ALGEEI (Association Laïque de Gestion d’Etablissements d’Education et d’insertion)</w:t>
      </w:r>
      <w:r w:rsidR="009C0FD6">
        <w:rPr>
          <w:rFonts w:ascii="Arial" w:hAnsi="Arial" w:cs="Arial"/>
          <w:sz w:val="22"/>
          <w:szCs w:val="22"/>
        </w:rPr>
        <w:t>,</w:t>
      </w:r>
      <w:r w:rsidR="009C0FD6" w:rsidRPr="009C0FD6">
        <w:rPr>
          <w:rFonts w:ascii="Arial" w:hAnsi="Arial" w:cs="Arial"/>
          <w:sz w:val="22"/>
          <w:szCs w:val="22"/>
        </w:rPr>
        <w:t> </w:t>
      </w:r>
      <w:r w:rsidRPr="00E11DCF">
        <w:rPr>
          <w:rFonts w:ascii="Arial" w:eastAsia="Arial" w:hAnsi="Arial" w:cs="Arial"/>
          <w:bCs/>
          <w:color w:val="000000" w:themeColor="text1"/>
          <w:sz w:val="22"/>
          <w:szCs w:val="22"/>
        </w:rPr>
        <w:t>service public de l’</w:t>
      </w:r>
      <w:r w:rsidR="0074426C" w:rsidRPr="00E11DCF">
        <w:rPr>
          <w:rFonts w:ascii="Arial" w:eastAsia="Arial" w:hAnsi="Arial" w:cs="Arial"/>
          <w:bCs/>
          <w:color w:val="000000" w:themeColor="text1"/>
          <w:sz w:val="22"/>
          <w:szCs w:val="22"/>
        </w:rPr>
        <w:t>emploi (</w:t>
      </w:r>
      <w:r w:rsidRPr="00E11DCF">
        <w:rPr>
          <w:rFonts w:ascii="Arial" w:eastAsia="Arial" w:hAnsi="Arial" w:cs="Arial"/>
          <w:bCs/>
          <w:color w:val="000000" w:themeColor="text1"/>
          <w:sz w:val="22"/>
          <w:szCs w:val="22"/>
        </w:rPr>
        <w:t xml:space="preserve">agences </w:t>
      </w:r>
      <w:r w:rsidR="00E11DCF" w:rsidRPr="00E11DCF">
        <w:rPr>
          <w:rFonts w:ascii="Arial" w:eastAsia="Arial" w:hAnsi="Arial" w:cs="Arial"/>
          <w:bCs/>
          <w:color w:val="000000" w:themeColor="text1"/>
          <w:sz w:val="22"/>
          <w:szCs w:val="22"/>
        </w:rPr>
        <w:t>pôle</w:t>
      </w:r>
      <w:r w:rsidRPr="00E11DCF">
        <w:rPr>
          <w:rFonts w:ascii="Arial" w:eastAsia="Arial" w:hAnsi="Arial" w:cs="Arial"/>
          <w:bCs/>
          <w:color w:val="000000" w:themeColor="text1"/>
          <w:sz w:val="22"/>
          <w:szCs w:val="22"/>
        </w:rPr>
        <w:t xml:space="preserve"> </w:t>
      </w:r>
      <w:r w:rsidRPr="00E11DCF">
        <w:rPr>
          <w:rFonts w:ascii="Arial" w:eastAsia="Arial" w:hAnsi="Arial" w:cs="Arial"/>
          <w:bCs/>
          <w:color w:val="000000" w:themeColor="text1"/>
          <w:sz w:val="22"/>
          <w:szCs w:val="22"/>
        </w:rPr>
        <w:lastRenderedPageBreak/>
        <w:t>emploi, réseau des cap emploi et des missions locales</w:t>
      </w:r>
      <w:r w:rsidR="0074426C" w:rsidRPr="00E11DCF">
        <w:rPr>
          <w:rFonts w:ascii="Arial" w:eastAsia="Arial" w:hAnsi="Arial" w:cs="Arial"/>
          <w:bCs/>
          <w:color w:val="000000" w:themeColor="text1"/>
          <w:sz w:val="22"/>
          <w:szCs w:val="22"/>
        </w:rPr>
        <w:t>), organismes de formation (universités, centres de reconversion, centres de formation des apprentis, institut médico éducatif..), établissements médicaux sociaux et particulièrement les ESAT, associations d’étudiants handicapés, réseaux d’employeurs (agefiph, fiphfp, les entreprises s’engagent, le Manifeste pour l’inclusion, entreprises adaptées  et toutes les autres associations de dirigeants).</w:t>
      </w:r>
    </w:p>
    <w:p w14:paraId="79023757" w14:textId="20AD02A1" w:rsidR="00183888" w:rsidRDefault="00183888" w:rsidP="008B1DED">
      <w:pPr>
        <w:jc w:val="both"/>
        <w:rPr>
          <w:rFonts w:ascii="Arial" w:eastAsia="Arial" w:hAnsi="Arial" w:cs="Arial"/>
          <w:color w:val="000000" w:themeColor="text1"/>
          <w:sz w:val="22"/>
          <w:szCs w:val="22"/>
        </w:rPr>
      </w:pPr>
    </w:p>
    <w:p w14:paraId="7B9776F2" w14:textId="7768CF99" w:rsidR="00AC49C1" w:rsidRDefault="00183888" w:rsidP="008B1DED">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Les chiffres de participation illustrent </w:t>
      </w:r>
      <w:r w:rsidR="00AC49C1">
        <w:rPr>
          <w:rFonts w:ascii="Arial" w:eastAsia="Arial" w:hAnsi="Arial" w:cs="Arial"/>
          <w:color w:val="000000" w:themeColor="text1"/>
          <w:sz w:val="22"/>
          <w:szCs w:val="22"/>
        </w:rPr>
        <w:t>ce succès</w:t>
      </w:r>
      <w:r w:rsidR="0074426C">
        <w:rPr>
          <w:rFonts w:ascii="Arial" w:eastAsia="Arial" w:hAnsi="Arial" w:cs="Arial"/>
          <w:color w:val="000000" w:themeColor="text1"/>
          <w:sz w:val="22"/>
          <w:szCs w:val="22"/>
        </w:rPr>
        <w:t xml:space="preserve"> de l’édition 2021</w:t>
      </w:r>
      <w:r w:rsidR="00AC49C1">
        <w:rPr>
          <w:rFonts w:ascii="Arial" w:eastAsia="Arial" w:hAnsi="Arial" w:cs="Arial"/>
          <w:color w:val="000000" w:themeColor="text1"/>
          <w:sz w:val="22"/>
          <w:szCs w:val="22"/>
        </w:rPr>
        <w:t xml:space="preserve">. </w:t>
      </w:r>
    </w:p>
    <w:p w14:paraId="68DE7B33" w14:textId="1F87AADA" w:rsidR="00A86F7F" w:rsidRDefault="00C46D3C" w:rsidP="008B1DED">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Ont ainsi été </w:t>
      </w:r>
      <w:r w:rsidR="00E11DCF">
        <w:rPr>
          <w:rFonts w:ascii="Arial" w:eastAsia="Arial" w:hAnsi="Arial" w:cs="Arial"/>
          <w:color w:val="000000" w:themeColor="text1"/>
          <w:sz w:val="22"/>
          <w:szCs w:val="22"/>
        </w:rPr>
        <w:t>recensés sur</w:t>
      </w:r>
      <w:r w:rsidR="000528C6">
        <w:rPr>
          <w:rFonts w:ascii="Arial" w:eastAsia="Arial" w:hAnsi="Arial" w:cs="Arial"/>
          <w:color w:val="000000" w:themeColor="text1"/>
          <w:sz w:val="22"/>
          <w:szCs w:val="22"/>
        </w:rPr>
        <w:t xml:space="preserve"> la plateforme </w:t>
      </w:r>
      <w:r w:rsidR="000528C6" w:rsidRPr="000528C6">
        <w:rPr>
          <w:rFonts w:ascii="Arial" w:eastAsia="Arial" w:hAnsi="Arial" w:cs="Arial"/>
          <w:i/>
          <w:color w:val="000000" w:themeColor="text1"/>
          <w:sz w:val="22"/>
          <w:szCs w:val="22"/>
        </w:rPr>
        <w:t>duoday.fr</w:t>
      </w:r>
      <w:r w:rsidR="000528C6">
        <w:rPr>
          <w:rFonts w:ascii="Arial" w:eastAsia="Arial" w:hAnsi="Arial" w:cs="Arial"/>
          <w:color w:val="000000" w:themeColor="text1"/>
          <w:sz w:val="22"/>
          <w:szCs w:val="22"/>
        </w:rPr>
        <w:t> :</w:t>
      </w:r>
    </w:p>
    <w:p w14:paraId="669E7F97" w14:textId="77777777" w:rsidR="00BF1D4D" w:rsidRPr="00644CCD" w:rsidRDefault="00BF1D4D" w:rsidP="00644CCD">
      <w:pPr>
        <w:jc w:val="both"/>
        <w:rPr>
          <w:rFonts w:ascii="Arial" w:eastAsia="Arial" w:hAnsi="Arial" w:cs="Arial"/>
          <w:color w:val="000000" w:themeColor="text1"/>
          <w:sz w:val="22"/>
          <w:szCs w:val="22"/>
        </w:rPr>
      </w:pPr>
    </w:p>
    <w:p w14:paraId="425CFB53" w14:textId="77777777" w:rsidR="00DF42C4" w:rsidRDefault="00D75D62" w:rsidP="00DF42C4">
      <w:pPr>
        <w:pStyle w:val="Paragraphedeliste"/>
        <w:numPr>
          <w:ilvl w:val="0"/>
          <w:numId w:val="7"/>
        </w:numPr>
        <w:spacing w:before="0" w:beforeAutospacing="0" w:after="0" w:afterAutospacing="0"/>
        <w:jc w:val="both"/>
        <w:rPr>
          <w:rFonts w:ascii="Arial" w:eastAsia="Arial" w:hAnsi="Arial" w:cs="Arial"/>
          <w:color w:val="000000" w:themeColor="text1"/>
          <w:sz w:val="22"/>
          <w:szCs w:val="22"/>
        </w:rPr>
      </w:pPr>
      <w:r w:rsidRPr="00644CCD">
        <w:rPr>
          <w:rFonts w:ascii="Arial" w:eastAsia="Arial" w:hAnsi="Arial" w:cs="Arial"/>
          <w:b/>
          <w:bCs/>
          <w:color w:val="000000" w:themeColor="text1"/>
          <w:sz w:val="22"/>
          <w:szCs w:val="22"/>
        </w:rPr>
        <w:t>9 110</w:t>
      </w:r>
      <w:r w:rsidR="00AF67FD" w:rsidRPr="00644CCD">
        <w:rPr>
          <w:rFonts w:ascii="Arial" w:eastAsia="Arial" w:hAnsi="Arial" w:cs="Arial"/>
          <w:b/>
          <w:bCs/>
          <w:color w:val="000000" w:themeColor="text1"/>
          <w:sz w:val="22"/>
          <w:szCs w:val="22"/>
        </w:rPr>
        <w:t xml:space="preserve"> employeurs</w:t>
      </w:r>
      <w:r w:rsidR="00AF67FD" w:rsidRPr="00644CCD">
        <w:rPr>
          <w:rFonts w:ascii="Arial" w:eastAsia="Arial" w:hAnsi="Arial" w:cs="Arial"/>
          <w:color w:val="000000" w:themeColor="text1"/>
          <w:sz w:val="22"/>
          <w:szCs w:val="22"/>
        </w:rPr>
        <w:t xml:space="preserve"> inscrits</w:t>
      </w:r>
    </w:p>
    <w:p w14:paraId="7FD6E16C" w14:textId="76334CE0" w:rsidR="000528C6" w:rsidRPr="00E11DCF" w:rsidRDefault="00DF42C4" w:rsidP="00E11DCF">
      <w:pPr>
        <w:pStyle w:val="Paragraphedeliste"/>
        <w:numPr>
          <w:ilvl w:val="0"/>
          <w:numId w:val="7"/>
        </w:numPr>
        <w:spacing w:before="0" w:beforeAutospacing="0" w:after="0" w:afterAutospacing="0"/>
        <w:jc w:val="both"/>
        <w:rPr>
          <w:rFonts w:ascii="Arial" w:eastAsia="Arial" w:hAnsi="Arial" w:cs="Arial"/>
          <w:color w:val="000000" w:themeColor="text1"/>
          <w:sz w:val="22"/>
          <w:szCs w:val="22"/>
        </w:rPr>
      </w:pPr>
      <w:r w:rsidRPr="00644CCD">
        <w:rPr>
          <w:rFonts w:ascii="Arial" w:eastAsia="Arial" w:hAnsi="Arial" w:cs="Arial"/>
          <w:b/>
          <w:bCs/>
          <w:color w:val="000000" w:themeColor="text1"/>
          <w:sz w:val="22"/>
          <w:szCs w:val="22"/>
        </w:rPr>
        <w:t>30 252 offres</w:t>
      </w:r>
      <w:r w:rsidRPr="00644CCD">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de duos </w:t>
      </w:r>
      <w:r w:rsidRPr="00644CCD">
        <w:rPr>
          <w:rFonts w:ascii="Arial" w:eastAsia="Arial" w:hAnsi="Arial" w:cs="Arial"/>
          <w:color w:val="000000" w:themeColor="text1"/>
          <w:sz w:val="22"/>
          <w:szCs w:val="22"/>
        </w:rPr>
        <w:t>proposées</w:t>
      </w:r>
      <w:r>
        <w:rPr>
          <w:rFonts w:ascii="Arial" w:eastAsia="Arial" w:hAnsi="Arial" w:cs="Arial"/>
          <w:color w:val="000000" w:themeColor="text1"/>
          <w:sz w:val="22"/>
          <w:szCs w:val="22"/>
        </w:rPr>
        <w:t xml:space="preserve"> par ces </w:t>
      </w:r>
      <w:r w:rsidR="00E11DCF">
        <w:rPr>
          <w:rFonts w:ascii="Arial" w:eastAsia="Arial" w:hAnsi="Arial" w:cs="Arial"/>
          <w:color w:val="000000" w:themeColor="text1"/>
          <w:sz w:val="22"/>
          <w:szCs w:val="22"/>
        </w:rPr>
        <w:t>employeurs (</w:t>
      </w:r>
      <w:r>
        <w:rPr>
          <w:rFonts w:ascii="Arial" w:eastAsia="Arial" w:hAnsi="Arial" w:cs="Arial"/>
          <w:color w:val="000000" w:themeColor="text1"/>
          <w:sz w:val="22"/>
          <w:szCs w:val="22"/>
        </w:rPr>
        <w:t>contre 18 481 en 2019)</w:t>
      </w:r>
    </w:p>
    <w:p w14:paraId="41F76746" w14:textId="22B02E68" w:rsidR="00AF67FD" w:rsidRDefault="00D75D62" w:rsidP="00644CCD">
      <w:pPr>
        <w:pStyle w:val="Paragraphedeliste"/>
        <w:numPr>
          <w:ilvl w:val="0"/>
          <w:numId w:val="7"/>
        </w:numPr>
        <w:spacing w:before="0" w:beforeAutospacing="0" w:after="0" w:afterAutospacing="0"/>
        <w:jc w:val="both"/>
        <w:rPr>
          <w:rFonts w:ascii="Arial" w:eastAsia="Arial" w:hAnsi="Arial" w:cs="Arial"/>
          <w:color w:val="000000" w:themeColor="text1"/>
          <w:sz w:val="22"/>
          <w:szCs w:val="22"/>
        </w:rPr>
      </w:pPr>
      <w:r w:rsidRPr="00644CCD">
        <w:rPr>
          <w:rFonts w:ascii="Arial" w:eastAsia="Arial" w:hAnsi="Arial" w:cs="Arial"/>
          <w:b/>
          <w:bCs/>
          <w:color w:val="000000" w:themeColor="text1"/>
          <w:sz w:val="22"/>
          <w:szCs w:val="22"/>
        </w:rPr>
        <w:t>30</w:t>
      </w:r>
      <w:r w:rsidR="00FB2EA8" w:rsidRPr="00644CCD">
        <w:rPr>
          <w:rFonts w:ascii="Arial" w:eastAsia="Arial" w:hAnsi="Arial" w:cs="Arial"/>
          <w:b/>
          <w:bCs/>
          <w:color w:val="000000" w:themeColor="text1"/>
          <w:sz w:val="22"/>
          <w:szCs w:val="22"/>
        </w:rPr>
        <w:t xml:space="preserve"> </w:t>
      </w:r>
      <w:r w:rsidRPr="00644CCD">
        <w:rPr>
          <w:rFonts w:ascii="Arial" w:eastAsia="Arial" w:hAnsi="Arial" w:cs="Arial"/>
          <w:b/>
          <w:bCs/>
          <w:color w:val="000000" w:themeColor="text1"/>
          <w:sz w:val="22"/>
          <w:szCs w:val="22"/>
        </w:rPr>
        <w:t xml:space="preserve">165 </w:t>
      </w:r>
      <w:r w:rsidR="00AF67FD" w:rsidRPr="00644CCD">
        <w:rPr>
          <w:rFonts w:ascii="Arial" w:eastAsia="Arial" w:hAnsi="Arial" w:cs="Arial"/>
          <w:b/>
          <w:bCs/>
          <w:color w:val="000000" w:themeColor="text1"/>
          <w:sz w:val="22"/>
          <w:szCs w:val="22"/>
        </w:rPr>
        <w:t>personnes en situation de handicap</w:t>
      </w:r>
      <w:r w:rsidR="00AF67FD" w:rsidRPr="00644CCD">
        <w:rPr>
          <w:rFonts w:ascii="Arial" w:eastAsia="Arial" w:hAnsi="Arial" w:cs="Arial"/>
          <w:color w:val="000000" w:themeColor="text1"/>
          <w:sz w:val="22"/>
          <w:szCs w:val="22"/>
        </w:rPr>
        <w:t> inscrites</w:t>
      </w:r>
      <w:r w:rsidR="00572929" w:rsidRPr="00644CCD">
        <w:rPr>
          <w:rFonts w:ascii="Arial" w:eastAsia="Arial" w:hAnsi="Arial" w:cs="Arial"/>
          <w:color w:val="000000" w:themeColor="text1"/>
          <w:sz w:val="22"/>
          <w:szCs w:val="22"/>
        </w:rPr>
        <w:t xml:space="preserve"> </w:t>
      </w:r>
      <w:r w:rsidR="00DF42C4">
        <w:rPr>
          <w:rFonts w:ascii="Arial" w:eastAsia="Arial" w:hAnsi="Arial" w:cs="Arial"/>
          <w:color w:val="000000" w:themeColor="text1"/>
          <w:sz w:val="22"/>
          <w:szCs w:val="22"/>
        </w:rPr>
        <w:t>(contre 19 632 en 2019)</w:t>
      </w:r>
    </w:p>
    <w:p w14:paraId="7844720D" w14:textId="291916EA" w:rsidR="00DF42C4" w:rsidRPr="00E11DCF" w:rsidRDefault="00DF42C4" w:rsidP="00E11DCF">
      <w:pPr>
        <w:pStyle w:val="Paragraphedeliste"/>
        <w:numPr>
          <w:ilvl w:val="0"/>
          <w:numId w:val="7"/>
        </w:numPr>
        <w:spacing w:before="0" w:beforeAutospacing="0" w:after="0" w:afterAutospacing="0"/>
        <w:jc w:val="both"/>
        <w:rPr>
          <w:rFonts w:ascii="Arial" w:eastAsia="Arial" w:hAnsi="Arial" w:cs="Arial"/>
          <w:color w:val="000000" w:themeColor="text1"/>
          <w:sz w:val="22"/>
          <w:szCs w:val="22"/>
        </w:rPr>
      </w:pPr>
      <w:r w:rsidRPr="00644CCD">
        <w:rPr>
          <w:rFonts w:ascii="Arial" w:eastAsia="Arial" w:hAnsi="Arial" w:cs="Arial"/>
          <w:b/>
          <w:bCs/>
          <w:color w:val="000000" w:themeColor="text1"/>
          <w:sz w:val="22"/>
          <w:szCs w:val="22"/>
        </w:rPr>
        <w:t>3 294 structures accompagnant</w:t>
      </w:r>
      <w:r>
        <w:rPr>
          <w:rFonts w:ascii="Arial" w:eastAsia="Arial" w:hAnsi="Arial" w:cs="Arial"/>
          <w:b/>
          <w:bCs/>
          <w:color w:val="000000" w:themeColor="text1"/>
          <w:sz w:val="22"/>
          <w:szCs w:val="22"/>
        </w:rPr>
        <w:t xml:space="preserve"> des personnes</w:t>
      </w:r>
      <w:r w:rsidRPr="00644CCD">
        <w:rPr>
          <w:rFonts w:ascii="Arial" w:eastAsia="Arial" w:hAnsi="Arial" w:cs="Arial"/>
          <w:color w:val="000000" w:themeColor="text1"/>
          <w:sz w:val="22"/>
          <w:szCs w:val="22"/>
        </w:rPr>
        <w:t xml:space="preserve"> impliquées</w:t>
      </w:r>
      <w:r>
        <w:rPr>
          <w:rFonts w:ascii="Arial" w:eastAsia="Arial" w:hAnsi="Arial" w:cs="Arial"/>
          <w:color w:val="000000" w:themeColor="text1"/>
          <w:sz w:val="22"/>
          <w:szCs w:val="22"/>
        </w:rPr>
        <w:t>.</w:t>
      </w:r>
    </w:p>
    <w:p w14:paraId="4C65B37E" w14:textId="5C06D0EC" w:rsidR="00466417" w:rsidRPr="00DF42C4" w:rsidRDefault="000528C6" w:rsidP="00DF42C4">
      <w:pPr>
        <w:pStyle w:val="Paragraphedeliste"/>
        <w:numPr>
          <w:ilvl w:val="0"/>
          <w:numId w:val="7"/>
        </w:numPr>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17 000</w:t>
      </w:r>
      <w:r w:rsidR="00D75D62" w:rsidRPr="00644CCD">
        <w:rPr>
          <w:rFonts w:ascii="Arial" w:eastAsia="Arial" w:hAnsi="Arial" w:cs="Arial"/>
          <w:b/>
          <w:bCs/>
          <w:color w:val="000000" w:themeColor="text1"/>
          <w:sz w:val="22"/>
          <w:szCs w:val="22"/>
        </w:rPr>
        <w:t xml:space="preserve"> </w:t>
      </w:r>
      <w:r w:rsidR="00AF67FD" w:rsidRPr="00644CCD">
        <w:rPr>
          <w:rFonts w:ascii="Arial" w:eastAsia="Arial" w:hAnsi="Arial" w:cs="Arial"/>
          <w:b/>
          <w:bCs/>
          <w:color w:val="000000" w:themeColor="text1"/>
          <w:sz w:val="22"/>
          <w:szCs w:val="22"/>
        </w:rPr>
        <w:t>duos</w:t>
      </w:r>
      <w:r w:rsidR="00F4402C">
        <w:rPr>
          <w:rFonts w:ascii="Arial" w:eastAsia="Arial" w:hAnsi="Arial" w:cs="Arial"/>
          <w:b/>
          <w:bCs/>
          <w:color w:val="000000" w:themeColor="text1"/>
          <w:sz w:val="22"/>
          <w:szCs w:val="22"/>
        </w:rPr>
        <w:t xml:space="preserve"> enregistrés sur la </w:t>
      </w:r>
      <w:r w:rsidR="00E11DCF">
        <w:rPr>
          <w:rFonts w:ascii="Arial" w:eastAsia="Arial" w:hAnsi="Arial" w:cs="Arial"/>
          <w:b/>
          <w:bCs/>
          <w:color w:val="000000" w:themeColor="text1"/>
          <w:sz w:val="22"/>
          <w:szCs w:val="22"/>
        </w:rPr>
        <w:t>plateforme</w:t>
      </w:r>
      <w:r w:rsidR="00DF42C4">
        <w:rPr>
          <w:rFonts w:ascii="Arial" w:eastAsia="Arial" w:hAnsi="Arial" w:cs="Arial"/>
          <w:b/>
          <w:bCs/>
          <w:color w:val="000000" w:themeColor="text1"/>
          <w:sz w:val="22"/>
          <w:szCs w:val="22"/>
        </w:rPr>
        <w:t xml:space="preserve"> duoday.fr</w:t>
      </w:r>
      <w:r w:rsidR="00F4402C">
        <w:rPr>
          <w:rFonts w:ascii="Arial" w:eastAsia="Arial" w:hAnsi="Arial" w:cs="Arial"/>
          <w:b/>
          <w:bCs/>
          <w:color w:val="000000" w:themeColor="text1"/>
          <w:sz w:val="22"/>
          <w:szCs w:val="22"/>
        </w:rPr>
        <w:t xml:space="preserve"> </w:t>
      </w:r>
      <w:r w:rsidR="00B4244F" w:rsidRPr="00E11DCF">
        <w:rPr>
          <w:rFonts w:ascii="Arial" w:eastAsia="Arial" w:hAnsi="Arial" w:cs="Arial"/>
          <w:bCs/>
          <w:color w:val="000000" w:themeColor="text1"/>
          <w:sz w:val="22"/>
          <w:szCs w:val="22"/>
        </w:rPr>
        <w:t>(soit</w:t>
      </w:r>
      <w:r w:rsidR="00747315" w:rsidRPr="00E11DCF">
        <w:rPr>
          <w:rFonts w:ascii="Arial" w:eastAsia="Arial" w:hAnsi="Arial" w:cs="Arial"/>
          <w:bCs/>
          <w:color w:val="000000" w:themeColor="text1"/>
          <w:sz w:val="22"/>
          <w:szCs w:val="22"/>
        </w:rPr>
        <w:t xml:space="preserve"> plus de 32% par rapport à 2019)</w:t>
      </w:r>
      <w:r w:rsidR="00616EE3" w:rsidRPr="00E11DCF">
        <w:rPr>
          <w:rFonts w:ascii="Arial" w:eastAsia="Arial" w:hAnsi="Arial" w:cs="Arial"/>
          <w:bCs/>
          <w:color w:val="000000" w:themeColor="text1"/>
          <w:sz w:val="22"/>
          <w:szCs w:val="22"/>
        </w:rPr>
        <w:t xml:space="preserve"> </w:t>
      </w:r>
      <w:r w:rsidR="00DF42C4" w:rsidRPr="00E11DCF">
        <w:rPr>
          <w:rFonts w:ascii="Arial" w:eastAsia="Arial" w:hAnsi="Arial" w:cs="Arial"/>
          <w:color w:val="000000" w:themeColor="text1"/>
          <w:sz w:val="22"/>
          <w:szCs w:val="22"/>
        </w:rPr>
        <w:t>et d</w:t>
      </w:r>
      <w:r w:rsidR="00616EE3" w:rsidRPr="00E11DCF">
        <w:rPr>
          <w:rFonts w:ascii="Arial" w:eastAsia="Arial" w:hAnsi="Arial" w:cs="Arial"/>
          <w:color w:val="000000" w:themeColor="text1"/>
          <w:sz w:val="22"/>
          <w:szCs w:val="22"/>
        </w:rPr>
        <w:t>es</w:t>
      </w:r>
      <w:r w:rsidRPr="00E11DCF">
        <w:rPr>
          <w:rFonts w:ascii="Arial" w:eastAsia="Arial" w:hAnsi="Arial" w:cs="Arial"/>
          <w:color w:val="000000" w:themeColor="text1"/>
          <w:sz w:val="22"/>
          <w:szCs w:val="22"/>
        </w:rPr>
        <w:t xml:space="preserve"> milliers d’initiative</w:t>
      </w:r>
      <w:r w:rsidR="00A87040" w:rsidRPr="00E11DCF">
        <w:rPr>
          <w:rFonts w:ascii="Arial" w:eastAsia="Arial" w:hAnsi="Arial" w:cs="Arial"/>
          <w:color w:val="000000" w:themeColor="text1"/>
          <w:sz w:val="22"/>
          <w:szCs w:val="22"/>
        </w:rPr>
        <w:t>s</w:t>
      </w:r>
      <w:r w:rsidRPr="00E11DCF">
        <w:rPr>
          <w:rFonts w:ascii="Arial" w:eastAsia="Arial" w:hAnsi="Arial" w:cs="Arial"/>
          <w:color w:val="000000" w:themeColor="text1"/>
          <w:sz w:val="22"/>
          <w:szCs w:val="22"/>
        </w:rPr>
        <w:t xml:space="preserve"> et </w:t>
      </w:r>
      <w:r w:rsidRPr="00C2592E">
        <w:rPr>
          <w:rFonts w:ascii="Arial" w:eastAsia="Arial" w:hAnsi="Arial" w:cs="Arial"/>
          <w:b/>
          <w:color w:val="000000" w:themeColor="text1"/>
          <w:sz w:val="22"/>
          <w:szCs w:val="22"/>
        </w:rPr>
        <w:t>de duos</w:t>
      </w:r>
      <w:r w:rsidR="00DF42C4" w:rsidRPr="00C2592E">
        <w:rPr>
          <w:rFonts w:ascii="Arial" w:eastAsia="Arial" w:hAnsi="Arial" w:cs="Arial"/>
          <w:b/>
          <w:color w:val="000000" w:themeColor="text1"/>
          <w:sz w:val="22"/>
          <w:szCs w:val="22"/>
        </w:rPr>
        <w:t xml:space="preserve"> supplémentaires</w:t>
      </w:r>
      <w:r w:rsidRPr="00DF42C4">
        <w:rPr>
          <w:rFonts w:ascii="Arial" w:eastAsia="Arial" w:hAnsi="Arial" w:cs="Arial"/>
          <w:b/>
          <w:color w:val="000000" w:themeColor="text1"/>
          <w:sz w:val="22"/>
          <w:szCs w:val="22"/>
        </w:rPr>
        <w:t xml:space="preserve"> organisé</w:t>
      </w:r>
      <w:r w:rsidR="00EF656D" w:rsidRPr="00DF42C4">
        <w:rPr>
          <w:rFonts w:ascii="Arial" w:eastAsia="Arial" w:hAnsi="Arial" w:cs="Arial"/>
          <w:b/>
          <w:color w:val="000000" w:themeColor="text1"/>
          <w:sz w:val="22"/>
          <w:szCs w:val="22"/>
        </w:rPr>
        <w:t xml:space="preserve">s </w:t>
      </w:r>
      <w:r w:rsidR="00BF1D4D" w:rsidRPr="00DF42C4">
        <w:rPr>
          <w:rFonts w:ascii="Arial" w:eastAsia="Arial" w:hAnsi="Arial" w:cs="Arial"/>
          <w:b/>
          <w:color w:val="000000" w:themeColor="text1"/>
          <w:sz w:val="22"/>
          <w:szCs w:val="22"/>
        </w:rPr>
        <w:t xml:space="preserve">dans toute la France </w:t>
      </w:r>
      <w:r w:rsidR="00644CCD" w:rsidRPr="00DF42C4">
        <w:rPr>
          <w:rFonts w:ascii="Arial" w:eastAsia="Arial" w:hAnsi="Arial" w:cs="Arial"/>
          <w:b/>
          <w:color w:val="000000" w:themeColor="text1"/>
          <w:sz w:val="22"/>
          <w:szCs w:val="22"/>
        </w:rPr>
        <w:t xml:space="preserve">et </w:t>
      </w:r>
      <w:r w:rsidR="00A87040" w:rsidRPr="00DF42C4">
        <w:rPr>
          <w:rFonts w:ascii="Arial" w:eastAsia="Arial" w:hAnsi="Arial" w:cs="Arial"/>
          <w:b/>
          <w:color w:val="000000" w:themeColor="text1"/>
          <w:sz w:val="22"/>
          <w:szCs w:val="22"/>
        </w:rPr>
        <w:t>non référencé</w:t>
      </w:r>
      <w:r w:rsidR="00466417" w:rsidRPr="00DF42C4">
        <w:rPr>
          <w:rFonts w:ascii="Arial" w:eastAsia="Arial" w:hAnsi="Arial" w:cs="Arial"/>
          <w:b/>
          <w:color w:val="000000" w:themeColor="text1"/>
          <w:sz w:val="22"/>
          <w:szCs w:val="22"/>
        </w:rPr>
        <w:t xml:space="preserve">s sur </w:t>
      </w:r>
      <w:r w:rsidRPr="00DF42C4">
        <w:rPr>
          <w:rFonts w:ascii="Arial" w:eastAsia="Arial" w:hAnsi="Arial" w:cs="Arial"/>
          <w:b/>
          <w:color w:val="000000" w:themeColor="text1"/>
          <w:sz w:val="22"/>
          <w:szCs w:val="22"/>
        </w:rPr>
        <w:t xml:space="preserve">la plateforme </w:t>
      </w:r>
      <w:r w:rsidR="00466417" w:rsidRPr="00DF42C4">
        <w:rPr>
          <w:rFonts w:ascii="Arial" w:eastAsia="Arial" w:hAnsi="Arial" w:cs="Arial"/>
          <w:b/>
          <w:i/>
          <w:iCs/>
          <w:color w:val="000000" w:themeColor="text1"/>
          <w:sz w:val="22"/>
          <w:szCs w:val="22"/>
        </w:rPr>
        <w:t>duoday.fr</w:t>
      </w:r>
      <w:r w:rsidR="00A87040" w:rsidRPr="00DF42C4">
        <w:rPr>
          <w:rFonts w:ascii="Arial" w:eastAsia="Arial" w:hAnsi="Arial" w:cs="Arial"/>
          <w:b/>
          <w:color w:val="000000" w:themeColor="text1"/>
          <w:sz w:val="22"/>
          <w:szCs w:val="22"/>
        </w:rPr>
        <w:t xml:space="preserve">. </w:t>
      </w:r>
    </w:p>
    <w:p w14:paraId="6796546D" w14:textId="3DD21F43" w:rsidR="005E4CEB" w:rsidRPr="00E11DCF" w:rsidRDefault="00200395" w:rsidP="005E4CEB">
      <w:pPr>
        <w:jc w:val="both"/>
        <w:rPr>
          <w:rFonts w:ascii="Arial" w:eastAsia="Arial" w:hAnsi="Arial" w:cs="Arial"/>
          <w:b/>
          <w:bCs/>
          <w:color w:val="000000" w:themeColor="text1"/>
          <w:sz w:val="22"/>
          <w:szCs w:val="22"/>
        </w:rPr>
      </w:pPr>
      <w:r>
        <w:rPr>
          <w:rFonts w:ascii="Arial" w:eastAsia="Arial" w:hAnsi="Arial" w:cs="Arial"/>
          <w:bCs/>
          <w:color w:val="000000" w:themeColor="text1"/>
          <w:sz w:val="22"/>
          <w:szCs w:val="22"/>
        </w:rPr>
        <w:t>S</w:t>
      </w:r>
      <w:r w:rsidR="00616EE3" w:rsidRPr="00616EE3">
        <w:rPr>
          <w:rFonts w:ascii="Arial" w:eastAsia="Arial" w:hAnsi="Arial" w:cs="Arial"/>
          <w:bCs/>
          <w:color w:val="000000" w:themeColor="text1"/>
          <w:sz w:val="22"/>
          <w:szCs w:val="22"/>
        </w:rPr>
        <w:t>elon l’étude Opinion</w:t>
      </w:r>
      <w:r w:rsidR="00690D49">
        <w:rPr>
          <w:rFonts w:ascii="Arial" w:eastAsia="Arial" w:hAnsi="Arial" w:cs="Arial"/>
          <w:bCs/>
          <w:color w:val="000000" w:themeColor="text1"/>
          <w:sz w:val="22"/>
          <w:szCs w:val="22"/>
        </w:rPr>
        <w:t xml:space="preserve"> Way</w:t>
      </w:r>
      <w:r w:rsidR="00616EE3" w:rsidRPr="00616EE3">
        <w:rPr>
          <w:rFonts w:ascii="Arial" w:eastAsia="Arial" w:hAnsi="Arial" w:cs="Arial"/>
          <w:bCs/>
          <w:color w:val="000000" w:themeColor="text1"/>
          <w:sz w:val="22"/>
          <w:szCs w:val="22"/>
        </w:rPr>
        <w:t xml:space="preserve"> </w:t>
      </w:r>
      <w:r w:rsidR="00616EE3" w:rsidRPr="00616EE3">
        <w:rPr>
          <w:rFonts w:ascii="Arial" w:hAnsi="Arial" w:cs="Arial"/>
          <w:sz w:val="22"/>
          <w:szCs w:val="22"/>
        </w:rPr>
        <w:t xml:space="preserve">menée auprès des participants de la dernière édition </w:t>
      </w:r>
      <w:r w:rsidR="006F5BB3">
        <w:rPr>
          <w:rFonts w:ascii="Arial" w:hAnsi="Arial" w:cs="Arial"/>
          <w:sz w:val="22"/>
          <w:szCs w:val="22"/>
        </w:rPr>
        <w:t xml:space="preserve">DuoDay 2020, </w:t>
      </w:r>
      <w:r w:rsidR="005E4CEB" w:rsidRPr="00616EE3">
        <w:rPr>
          <w:rFonts w:ascii="Arial" w:eastAsia="Arial" w:hAnsi="Arial" w:cs="Arial"/>
          <w:b/>
          <w:bCs/>
          <w:color w:val="000000" w:themeColor="text1"/>
          <w:sz w:val="22"/>
          <w:szCs w:val="22"/>
        </w:rPr>
        <w:t>10% des duos formés</w:t>
      </w:r>
      <w:r w:rsidR="00616EE3" w:rsidRPr="00616EE3">
        <w:rPr>
          <w:rFonts w:ascii="Arial" w:eastAsia="Arial" w:hAnsi="Arial" w:cs="Arial"/>
          <w:b/>
          <w:bCs/>
          <w:color w:val="000000" w:themeColor="text1"/>
          <w:sz w:val="22"/>
          <w:szCs w:val="22"/>
        </w:rPr>
        <w:t xml:space="preserve"> ont abouti</w:t>
      </w:r>
      <w:r w:rsidR="005E4CEB" w:rsidRPr="00616EE3">
        <w:rPr>
          <w:rFonts w:ascii="Arial" w:eastAsia="Arial" w:hAnsi="Arial" w:cs="Arial"/>
          <w:b/>
          <w:bCs/>
          <w:color w:val="000000" w:themeColor="text1"/>
          <w:sz w:val="22"/>
          <w:szCs w:val="22"/>
        </w:rPr>
        <w:t xml:space="preserve"> </w:t>
      </w:r>
      <w:r w:rsidR="00F865A7">
        <w:rPr>
          <w:rFonts w:ascii="Arial" w:eastAsia="Arial" w:hAnsi="Arial" w:cs="Arial"/>
          <w:b/>
          <w:bCs/>
          <w:color w:val="000000" w:themeColor="text1"/>
          <w:sz w:val="22"/>
          <w:szCs w:val="22"/>
        </w:rPr>
        <w:t xml:space="preserve">dans les 3 mois </w:t>
      </w:r>
      <w:r w:rsidR="005E4CEB" w:rsidRPr="00616EE3">
        <w:rPr>
          <w:rFonts w:ascii="Arial" w:eastAsia="Arial" w:hAnsi="Arial" w:cs="Arial"/>
          <w:b/>
          <w:bCs/>
          <w:color w:val="000000" w:themeColor="text1"/>
          <w:sz w:val="22"/>
          <w:szCs w:val="22"/>
        </w:rPr>
        <w:t xml:space="preserve">à des offres </w:t>
      </w:r>
      <w:r w:rsidR="00616EE3" w:rsidRPr="00616EE3">
        <w:rPr>
          <w:rFonts w:ascii="Arial" w:eastAsia="Arial" w:hAnsi="Arial" w:cs="Arial"/>
          <w:b/>
          <w:bCs/>
          <w:color w:val="000000" w:themeColor="text1"/>
          <w:sz w:val="22"/>
          <w:szCs w:val="22"/>
        </w:rPr>
        <w:t>de stage, d’apprentissage et d’emploi</w:t>
      </w:r>
      <w:r w:rsidR="006742BB" w:rsidRPr="00616EE3">
        <w:rPr>
          <w:rFonts w:ascii="Arial" w:eastAsia="Arial" w:hAnsi="Arial" w:cs="Arial"/>
          <w:color w:val="000000" w:themeColor="text1"/>
          <w:sz w:val="22"/>
          <w:szCs w:val="22"/>
        </w:rPr>
        <w:t>.</w:t>
      </w:r>
      <w:r w:rsidR="00616EE3" w:rsidRPr="00616EE3">
        <w:rPr>
          <w:rFonts w:ascii="Arial" w:eastAsia="Arial" w:hAnsi="Arial" w:cs="Arial"/>
          <w:color w:val="000000" w:themeColor="text1"/>
          <w:sz w:val="22"/>
          <w:szCs w:val="22"/>
        </w:rPr>
        <w:t xml:space="preserve"> </w:t>
      </w:r>
      <w:r w:rsidR="002867DD">
        <w:rPr>
          <w:rFonts w:ascii="Arial" w:eastAsia="Arial" w:hAnsi="Arial" w:cs="Arial"/>
          <w:color w:val="000000" w:themeColor="text1"/>
          <w:sz w:val="22"/>
          <w:szCs w:val="22"/>
        </w:rPr>
        <w:t>DuoD</w:t>
      </w:r>
      <w:r w:rsidR="00DF42C4">
        <w:rPr>
          <w:rFonts w:ascii="Arial" w:eastAsia="Arial" w:hAnsi="Arial" w:cs="Arial"/>
          <w:color w:val="000000" w:themeColor="text1"/>
          <w:sz w:val="22"/>
          <w:szCs w:val="22"/>
        </w:rPr>
        <w:t>ay, outre l’</w:t>
      </w:r>
      <w:r w:rsidR="005E4CEB" w:rsidRPr="00616EE3">
        <w:rPr>
          <w:rFonts w:ascii="Arial" w:eastAsia="Arial" w:hAnsi="Arial" w:cs="Arial"/>
          <w:color w:val="000000" w:themeColor="text1"/>
          <w:sz w:val="22"/>
          <w:szCs w:val="22"/>
        </w:rPr>
        <w:t xml:space="preserve">opportunité </w:t>
      </w:r>
      <w:r w:rsidR="00690D49">
        <w:rPr>
          <w:rFonts w:ascii="Arial" w:eastAsia="Arial" w:hAnsi="Arial" w:cs="Arial"/>
          <w:color w:val="000000" w:themeColor="text1"/>
          <w:sz w:val="22"/>
          <w:szCs w:val="22"/>
        </w:rPr>
        <w:t>inédite</w:t>
      </w:r>
      <w:r w:rsidR="005E4CEB" w:rsidRPr="00616EE3">
        <w:rPr>
          <w:rFonts w:ascii="Arial" w:eastAsia="Arial" w:hAnsi="Arial" w:cs="Arial"/>
          <w:color w:val="000000" w:themeColor="text1"/>
          <w:sz w:val="22"/>
          <w:szCs w:val="22"/>
        </w:rPr>
        <w:t xml:space="preserve"> </w:t>
      </w:r>
      <w:r w:rsidR="00DF42C4">
        <w:rPr>
          <w:rFonts w:ascii="Arial" w:eastAsia="Arial" w:hAnsi="Arial" w:cs="Arial"/>
          <w:color w:val="000000" w:themeColor="text1"/>
          <w:sz w:val="22"/>
          <w:szCs w:val="22"/>
        </w:rPr>
        <w:t>d’initier des</w:t>
      </w:r>
      <w:r w:rsidR="005E4CEB" w:rsidRPr="00616EE3">
        <w:rPr>
          <w:rFonts w:ascii="Arial" w:eastAsia="Arial" w:hAnsi="Arial" w:cs="Arial"/>
          <w:color w:val="000000" w:themeColor="text1"/>
          <w:sz w:val="22"/>
          <w:szCs w:val="22"/>
        </w:rPr>
        <w:t xml:space="preserve"> rencontre</w:t>
      </w:r>
      <w:r w:rsidR="00DF42C4">
        <w:rPr>
          <w:rFonts w:ascii="Arial" w:eastAsia="Arial" w:hAnsi="Arial" w:cs="Arial"/>
          <w:color w:val="000000" w:themeColor="text1"/>
          <w:sz w:val="22"/>
          <w:szCs w:val="22"/>
        </w:rPr>
        <w:t>s</w:t>
      </w:r>
      <w:r w:rsidR="005E4CEB" w:rsidRPr="00616EE3">
        <w:rPr>
          <w:rFonts w:ascii="Arial" w:eastAsia="Arial" w:hAnsi="Arial" w:cs="Arial"/>
          <w:color w:val="000000" w:themeColor="text1"/>
          <w:sz w:val="22"/>
          <w:szCs w:val="22"/>
        </w:rPr>
        <w:t xml:space="preserve"> pour changer </w:t>
      </w:r>
      <w:r w:rsidR="00DF42C4">
        <w:rPr>
          <w:rFonts w:ascii="Arial" w:eastAsia="Arial" w:hAnsi="Arial" w:cs="Arial"/>
          <w:color w:val="000000" w:themeColor="text1"/>
          <w:sz w:val="22"/>
          <w:szCs w:val="22"/>
        </w:rPr>
        <w:t>l</w:t>
      </w:r>
      <w:r w:rsidR="005E4CEB" w:rsidRPr="00616EE3">
        <w:rPr>
          <w:rFonts w:ascii="Arial" w:eastAsia="Arial" w:hAnsi="Arial" w:cs="Arial"/>
          <w:color w:val="000000" w:themeColor="text1"/>
          <w:sz w:val="22"/>
          <w:szCs w:val="22"/>
        </w:rPr>
        <w:t xml:space="preserve">e regard sur </w:t>
      </w:r>
      <w:r w:rsidR="00F865A7">
        <w:rPr>
          <w:rFonts w:ascii="Arial" w:eastAsia="Arial" w:hAnsi="Arial" w:cs="Arial"/>
          <w:color w:val="000000" w:themeColor="text1"/>
          <w:sz w:val="22"/>
          <w:szCs w:val="22"/>
        </w:rPr>
        <w:t>les personnes en situation de handicap</w:t>
      </w:r>
      <w:r w:rsidR="008742AD">
        <w:rPr>
          <w:rFonts w:ascii="Arial" w:eastAsia="Arial" w:hAnsi="Arial" w:cs="Arial"/>
          <w:color w:val="000000" w:themeColor="text1"/>
          <w:sz w:val="22"/>
          <w:szCs w:val="22"/>
        </w:rPr>
        <w:t>,</w:t>
      </w:r>
      <w:r w:rsidR="00DF42C4">
        <w:rPr>
          <w:rFonts w:ascii="Arial" w:eastAsia="Arial" w:hAnsi="Arial" w:cs="Arial"/>
          <w:color w:val="000000" w:themeColor="text1"/>
          <w:sz w:val="22"/>
          <w:szCs w:val="22"/>
        </w:rPr>
        <w:t xml:space="preserve"> est également un </w:t>
      </w:r>
      <w:r w:rsidR="00DF42C4" w:rsidRPr="00E11DCF">
        <w:rPr>
          <w:rFonts w:ascii="Arial" w:eastAsia="Arial" w:hAnsi="Arial" w:cs="Arial"/>
          <w:b/>
          <w:color w:val="000000" w:themeColor="text1"/>
          <w:sz w:val="22"/>
          <w:szCs w:val="22"/>
        </w:rPr>
        <w:t xml:space="preserve">formidable levier vers l’emploi. </w:t>
      </w:r>
    </w:p>
    <w:p w14:paraId="7CFC5804" w14:textId="448A88D2" w:rsidR="00690D36" w:rsidRDefault="00690D36" w:rsidP="008B1DED">
      <w:pPr>
        <w:jc w:val="both"/>
        <w:rPr>
          <w:rFonts w:ascii="Arial" w:eastAsia="Arial" w:hAnsi="Arial" w:cs="Arial"/>
          <w:color w:val="000000" w:themeColor="text1"/>
          <w:sz w:val="22"/>
          <w:szCs w:val="22"/>
        </w:rPr>
      </w:pPr>
    </w:p>
    <w:p w14:paraId="0366CB83" w14:textId="5D78BEBA" w:rsidR="00747315" w:rsidRDefault="00747315" w:rsidP="00F865A7">
      <w:pPr>
        <w:jc w:val="both"/>
        <w:rPr>
          <w:rFonts w:ascii="Arial" w:eastAsia="Arial" w:hAnsi="Arial" w:cs="Arial"/>
          <w:color w:val="000000" w:themeColor="text1"/>
          <w:sz w:val="22"/>
          <w:szCs w:val="22"/>
        </w:rPr>
      </w:pPr>
      <w:r w:rsidRPr="00E11DCF">
        <w:rPr>
          <w:rFonts w:ascii="Arial" w:eastAsia="Arial" w:hAnsi="Arial" w:cs="Arial"/>
          <w:b/>
          <w:color w:val="000000" w:themeColor="text1"/>
          <w:sz w:val="22"/>
          <w:szCs w:val="22"/>
        </w:rPr>
        <w:t xml:space="preserve">La </w:t>
      </w:r>
      <w:r w:rsidR="00E11DCF" w:rsidRPr="00E11DCF">
        <w:rPr>
          <w:rFonts w:ascii="Arial" w:eastAsia="Arial" w:hAnsi="Arial" w:cs="Arial"/>
          <w:b/>
          <w:color w:val="000000" w:themeColor="text1"/>
          <w:sz w:val="22"/>
          <w:szCs w:val="22"/>
        </w:rPr>
        <w:t>plateforme</w:t>
      </w:r>
      <w:r w:rsidRPr="00E11DCF">
        <w:rPr>
          <w:rFonts w:ascii="Arial" w:eastAsia="Arial" w:hAnsi="Arial" w:cs="Arial"/>
          <w:b/>
          <w:color w:val="000000" w:themeColor="text1"/>
          <w:sz w:val="22"/>
          <w:szCs w:val="22"/>
        </w:rPr>
        <w:t xml:space="preserve"> </w:t>
      </w:r>
      <w:hyperlink r:id="rId10" w:history="1">
        <w:r w:rsidR="00EF656D" w:rsidRPr="00E11DCF">
          <w:rPr>
            <w:rStyle w:val="Lienhypertexte"/>
            <w:rFonts w:ascii="Arial" w:eastAsia="Arial" w:hAnsi="Arial" w:cs="Arial"/>
            <w:b/>
            <w:i/>
            <w:iCs/>
            <w:sz w:val="22"/>
            <w:szCs w:val="22"/>
          </w:rPr>
          <w:t>duoday.fr</w:t>
        </w:r>
      </w:hyperlink>
      <w:r w:rsidR="00EF656D" w:rsidRPr="00E11DCF">
        <w:rPr>
          <w:rFonts w:ascii="Arial" w:eastAsia="Arial" w:hAnsi="Arial" w:cs="Arial"/>
          <w:b/>
          <w:color w:val="000000" w:themeColor="text1"/>
          <w:sz w:val="22"/>
          <w:szCs w:val="22"/>
        </w:rPr>
        <w:t xml:space="preserve"> </w:t>
      </w:r>
      <w:r w:rsidRPr="00E11DCF">
        <w:rPr>
          <w:rFonts w:ascii="Arial" w:eastAsia="Arial" w:hAnsi="Arial" w:cs="Arial"/>
          <w:b/>
          <w:color w:val="000000" w:themeColor="text1"/>
          <w:sz w:val="22"/>
          <w:szCs w:val="22"/>
        </w:rPr>
        <w:t xml:space="preserve">et la hot line dédiée </w:t>
      </w:r>
      <w:r w:rsidR="00C2592E" w:rsidRPr="00E11DCF">
        <w:rPr>
          <w:rFonts w:ascii="Arial" w:eastAsia="Arial" w:hAnsi="Arial" w:cs="Arial"/>
          <w:b/>
          <w:color w:val="000000" w:themeColor="text1"/>
          <w:sz w:val="22"/>
          <w:szCs w:val="22"/>
        </w:rPr>
        <w:t xml:space="preserve">gérées par la structure </w:t>
      </w:r>
      <w:r w:rsidR="00E11DCF" w:rsidRPr="00E11DCF">
        <w:rPr>
          <w:rFonts w:ascii="Arial" w:eastAsia="Arial" w:hAnsi="Arial" w:cs="Arial"/>
          <w:b/>
          <w:color w:val="000000" w:themeColor="text1"/>
          <w:sz w:val="22"/>
          <w:szCs w:val="22"/>
        </w:rPr>
        <w:t>médico-sociale</w:t>
      </w:r>
      <w:r w:rsidR="009C0FD6">
        <w:rPr>
          <w:rFonts w:ascii="Arial" w:eastAsia="Arial" w:hAnsi="Arial" w:cs="Arial"/>
          <w:b/>
          <w:color w:val="000000" w:themeColor="text1"/>
          <w:sz w:val="22"/>
          <w:szCs w:val="22"/>
        </w:rPr>
        <w:t xml:space="preserve"> Algee</w:t>
      </w:r>
      <w:r w:rsidR="00C2592E" w:rsidRPr="00E11DCF">
        <w:rPr>
          <w:rFonts w:ascii="Arial" w:eastAsia="Arial" w:hAnsi="Arial" w:cs="Arial"/>
          <w:b/>
          <w:color w:val="000000" w:themeColor="text1"/>
          <w:sz w:val="22"/>
          <w:szCs w:val="22"/>
        </w:rPr>
        <w:t>i</w:t>
      </w:r>
      <w:r w:rsidR="00C2592E" w:rsidRPr="00EF656D">
        <w:rPr>
          <w:rFonts w:ascii="Arial" w:eastAsia="Arial" w:hAnsi="Arial" w:cs="Arial"/>
          <w:color w:val="000000" w:themeColor="text1"/>
          <w:sz w:val="22"/>
          <w:szCs w:val="22"/>
        </w:rPr>
        <w:t xml:space="preserve"> </w:t>
      </w:r>
      <w:r w:rsidR="00EF656D" w:rsidRPr="00EF656D">
        <w:rPr>
          <w:rFonts w:ascii="Arial" w:eastAsia="Arial" w:hAnsi="Arial" w:cs="Arial"/>
          <w:color w:val="000000" w:themeColor="text1"/>
          <w:sz w:val="22"/>
          <w:szCs w:val="22"/>
        </w:rPr>
        <w:t>facilite</w:t>
      </w:r>
      <w:r>
        <w:rPr>
          <w:rFonts w:ascii="Arial" w:eastAsia="Arial" w:hAnsi="Arial" w:cs="Arial"/>
          <w:color w:val="000000" w:themeColor="text1"/>
          <w:sz w:val="22"/>
          <w:szCs w:val="22"/>
        </w:rPr>
        <w:t>nt</w:t>
      </w:r>
      <w:r w:rsidR="00EF656D" w:rsidRPr="00EF656D">
        <w:rPr>
          <w:rFonts w:ascii="Arial" w:eastAsia="Arial" w:hAnsi="Arial" w:cs="Arial"/>
          <w:color w:val="000000" w:themeColor="text1"/>
          <w:sz w:val="22"/>
          <w:szCs w:val="22"/>
        </w:rPr>
        <w:t xml:space="preserve"> le bon déroulé de l'opération en permettant notamment d'obtenir des conventions de stage ou des attestations d'assurance</w:t>
      </w:r>
      <w:r w:rsidR="00676DCA">
        <w:rPr>
          <w:rFonts w:ascii="Arial" w:eastAsia="Arial" w:hAnsi="Arial" w:cs="Arial"/>
          <w:color w:val="000000" w:themeColor="text1"/>
          <w:sz w:val="22"/>
          <w:szCs w:val="22"/>
        </w:rPr>
        <w:t xml:space="preserve"> pour les personnes accueillies.</w:t>
      </w:r>
      <w:r w:rsidR="00F865A7" w:rsidRPr="00F865A7">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Cette année ce sont </w:t>
      </w:r>
      <w:r w:rsidRPr="00E11DCF">
        <w:rPr>
          <w:rFonts w:ascii="Arial" w:eastAsia="Arial" w:hAnsi="Arial" w:cs="Arial"/>
          <w:b/>
          <w:color w:val="000000" w:themeColor="text1"/>
          <w:sz w:val="22"/>
          <w:szCs w:val="22"/>
        </w:rPr>
        <w:t>près de 55 000 appels</w:t>
      </w:r>
      <w:r>
        <w:rPr>
          <w:rFonts w:ascii="Arial" w:eastAsia="Arial" w:hAnsi="Arial" w:cs="Arial"/>
          <w:color w:val="000000" w:themeColor="text1"/>
          <w:sz w:val="22"/>
          <w:szCs w:val="22"/>
        </w:rPr>
        <w:t xml:space="preserve"> qui ont été traités par la</w:t>
      </w:r>
      <w:r w:rsidR="00F865A7" w:rsidRPr="00466417">
        <w:rPr>
          <w:rFonts w:ascii="Arial" w:eastAsia="Arial" w:hAnsi="Arial" w:cs="Arial"/>
          <w:color w:val="000000" w:themeColor="text1"/>
          <w:sz w:val="22"/>
          <w:szCs w:val="22"/>
        </w:rPr>
        <w:t xml:space="preserve"> plateforme </w:t>
      </w:r>
      <w:r w:rsidR="00E11DCF" w:rsidRPr="00466417">
        <w:rPr>
          <w:rFonts w:ascii="Arial" w:eastAsia="Arial" w:hAnsi="Arial" w:cs="Arial"/>
          <w:color w:val="000000" w:themeColor="text1"/>
          <w:sz w:val="22"/>
          <w:szCs w:val="22"/>
        </w:rPr>
        <w:t>téléphonique,</w:t>
      </w:r>
      <w:r>
        <w:rPr>
          <w:rFonts w:ascii="Arial" w:eastAsia="Arial" w:hAnsi="Arial" w:cs="Arial"/>
          <w:color w:val="000000" w:themeColor="text1"/>
          <w:sz w:val="22"/>
          <w:szCs w:val="22"/>
        </w:rPr>
        <w:t xml:space="preserve"> soit </w:t>
      </w:r>
      <w:r w:rsidR="00F865A7" w:rsidRPr="00466417">
        <w:rPr>
          <w:rFonts w:ascii="Arial" w:eastAsia="Arial" w:hAnsi="Arial" w:cs="Arial"/>
          <w:color w:val="000000" w:themeColor="text1"/>
          <w:sz w:val="22"/>
          <w:szCs w:val="22"/>
        </w:rPr>
        <w:t xml:space="preserve">plus de </w:t>
      </w:r>
      <w:r w:rsidR="00F865A7" w:rsidRPr="00466417">
        <w:rPr>
          <w:rFonts w:ascii="Arial" w:eastAsia="Arial" w:hAnsi="Arial" w:cs="Arial"/>
          <w:b/>
          <w:bCs/>
          <w:color w:val="000000" w:themeColor="text1"/>
          <w:sz w:val="22"/>
          <w:szCs w:val="22"/>
        </w:rPr>
        <w:t>30% d</w:t>
      </w:r>
      <w:r w:rsidR="00F865A7">
        <w:rPr>
          <w:rFonts w:ascii="Arial" w:eastAsia="Arial" w:hAnsi="Arial" w:cs="Arial"/>
          <w:b/>
          <w:bCs/>
          <w:color w:val="000000" w:themeColor="text1"/>
          <w:sz w:val="22"/>
          <w:szCs w:val="22"/>
        </w:rPr>
        <w:t>’appels entrants supplémentaires</w:t>
      </w:r>
      <w:r w:rsidR="00F865A7" w:rsidRPr="00466417">
        <w:rPr>
          <w:rFonts w:ascii="Arial" w:eastAsia="Arial" w:hAnsi="Arial" w:cs="Arial"/>
          <w:color w:val="000000" w:themeColor="text1"/>
          <w:sz w:val="22"/>
          <w:szCs w:val="22"/>
        </w:rPr>
        <w:t xml:space="preserve"> par rapport à l’an dernier.</w:t>
      </w:r>
    </w:p>
    <w:p w14:paraId="13F045F1" w14:textId="5B7C589B" w:rsidR="00747315" w:rsidRDefault="00747315" w:rsidP="00747315">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Le </w:t>
      </w:r>
      <w:r w:rsidRPr="009B047B">
        <w:rPr>
          <w:rFonts w:ascii="Arial" w:eastAsia="Arial" w:hAnsi="Arial" w:cs="Arial"/>
          <w:color w:val="000000" w:themeColor="text1"/>
          <w:sz w:val="22"/>
          <w:szCs w:val="22"/>
        </w:rPr>
        <w:t xml:space="preserve">Secrétariat d’État chargé des Personnes handicapées </w:t>
      </w:r>
      <w:r>
        <w:rPr>
          <w:rFonts w:ascii="Arial" w:eastAsia="Arial" w:hAnsi="Arial" w:cs="Arial"/>
          <w:color w:val="000000" w:themeColor="text1"/>
          <w:sz w:val="22"/>
          <w:szCs w:val="22"/>
        </w:rPr>
        <w:t xml:space="preserve">rappelle </w:t>
      </w:r>
      <w:r w:rsidRPr="00572929">
        <w:rPr>
          <w:rFonts w:ascii="Arial" w:eastAsia="Arial" w:hAnsi="Arial" w:cs="Arial"/>
          <w:b/>
          <w:bCs/>
          <w:color w:val="000000" w:themeColor="text1"/>
          <w:sz w:val="22"/>
          <w:szCs w:val="22"/>
        </w:rPr>
        <w:t xml:space="preserve">l’importance pour les </w:t>
      </w:r>
      <w:r>
        <w:rPr>
          <w:rFonts w:ascii="Arial" w:eastAsia="Arial" w:hAnsi="Arial" w:cs="Arial"/>
          <w:b/>
          <w:bCs/>
          <w:color w:val="000000" w:themeColor="text1"/>
          <w:sz w:val="22"/>
          <w:szCs w:val="22"/>
        </w:rPr>
        <w:t xml:space="preserve">employeurs et les </w:t>
      </w:r>
      <w:r w:rsidRPr="00572929">
        <w:rPr>
          <w:rFonts w:ascii="Arial" w:eastAsia="Arial" w:hAnsi="Arial" w:cs="Arial"/>
          <w:b/>
          <w:bCs/>
          <w:color w:val="000000" w:themeColor="text1"/>
          <w:sz w:val="22"/>
          <w:szCs w:val="22"/>
        </w:rPr>
        <w:t xml:space="preserve">personnes mobilisées de s’identifier et de </w:t>
      </w:r>
      <w:r>
        <w:rPr>
          <w:rFonts w:ascii="Arial" w:eastAsia="Arial" w:hAnsi="Arial" w:cs="Arial"/>
          <w:b/>
          <w:bCs/>
          <w:color w:val="000000" w:themeColor="text1"/>
          <w:sz w:val="22"/>
          <w:szCs w:val="22"/>
        </w:rPr>
        <w:t>s’inscrire sur cette</w:t>
      </w:r>
      <w:r w:rsidRPr="00572929">
        <w:rPr>
          <w:rFonts w:ascii="Arial" w:eastAsia="Arial" w:hAnsi="Arial" w:cs="Arial"/>
          <w:b/>
          <w:bCs/>
          <w:color w:val="000000" w:themeColor="text1"/>
          <w:sz w:val="22"/>
          <w:szCs w:val="22"/>
        </w:rPr>
        <w:t xml:space="preserve"> plateforme </w:t>
      </w:r>
      <w:r w:rsidR="00BA06B6">
        <w:rPr>
          <w:rFonts w:ascii="Arial" w:eastAsia="Arial" w:hAnsi="Arial" w:cs="Arial"/>
          <w:b/>
          <w:bCs/>
          <w:color w:val="000000" w:themeColor="text1"/>
          <w:sz w:val="22"/>
          <w:szCs w:val="22"/>
        </w:rPr>
        <w:t xml:space="preserve">nationale </w:t>
      </w:r>
      <w:r w:rsidRPr="00572929">
        <w:rPr>
          <w:rFonts w:ascii="Arial" w:eastAsia="Arial" w:hAnsi="Arial" w:cs="Arial"/>
          <w:b/>
          <w:bCs/>
          <w:color w:val="000000" w:themeColor="text1"/>
          <w:sz w:val="22"/>
          <w:szCs w:val="22"/>
        </w:rPr>
        <w:t>dédiée</w:t>
      </w:r>
      <w:r>
        <w:rPr>
          <w:rFonts w:ascii="Arial" w:eastAsia="Arial" w:hAnsi="Arial" w:cs="Arial"/>
          <w:color w:val="000000" w:themeColor="text1"/>
          <w:sz w:val="22"/>
          <w:szCs w:val="22"/>
        </w:rPr>
        <w:t xml:space="preserve">. </w:t>
      </w:r>
    </w:p>
    <w:p w14:paraId="74B7A83F" w14:textId="431ECA9B" w:rsidR="008B1DED" w:rsidRPr="00690D49" w:rsidRDefault="008B1DED" w:rsidP="008B1DED">
      <w:pPr>
        <w:rPr>
          <w:rFonts w:ascii="Arial" w:eastAsia="Arial" w:hAnsi="Arial" w:cs="Arial"/>
          <w:i/>
          <w:iCs/>
          <w:color w:val="000000" w:themeColor="text1"/>
          <w:sz w:val="22"/>
          <w:szCs w:val="22"/>
        </w:rPr>
      </w:pPr>
    </w:p>
    <w:p w14:paraId="72E0E621" w14:textId="77777777" w:rsidR="00200395" w:rsidRPr="00E11DCF" w:rsidRDefault="00690D49" w:rsidP="00462990">
      <w:pPr>
        <w:pStyle w:val="NormalWeb"/>
        <w:spacing w:before="0" w:beforeAutospacing="0" w:after="0" w:afterAutospacing="0"/>
        <w:jc w:val="both"/>
        <w:rPr>
          <w:rFonts w:ascii="Arial" w:eastAsia="Arial" w:hAnsi="Arial" w:cs="Arial"/>
          <w:b/>
          <w:color w:val="000000" w:themeColor="text1"/>
          <w:sz w:val="22"/>
          <w:szCs w:val="22"/>
        </w:rPr>
      </w:pPr>
      <w:r w:rsidRPr="00E11DCF">
        <w:rPr>
          <w:rFonts w:ascii="Arial" w:eastAsia="Arial" w:hAnsi="Arial" w:cs="Arial"/>
          <w:b/>
          <w:color w:val="000000" w:themeColor="text1"/>
          <w:sz w:val="22"/>
          <w:szCs w:val="22"/>
        </w:rPr>
        <w:t xml:space="preserve">La </w:t>
      </w:r>
      <w:r w:rsidR="00AF35F8" w:rsidRPr="00E11DCF">
        <w:rPr>
          <w:rFonts w:ascii="Arial" w:eastAsia="Arial" w:hAnsi="Arial" w:cs="Arial"/>
          <w:b/>
          <w:color w:val="000000" w:themeColor="text1"/>
          <w:sz w:val="22"/>
          <w:szCs w:val="22"/>
        </w:rPr>
        <w:t>mobilisation</w:t>
      </w:r>
      <w:r w:rsidR="00B53A43" w:rsidRPr="00E11DCF">
        <w:rPr>
          <w:rFonts w:ascii="Arial" w:eastAsia="Arial" w:hAnsi="Arial" w:cs="Arial"/>
          <w:b/>
          <w:color w:val="000000" w:themeColor="text1"/>
          <w:sz w:val="22"/>
          <w:szCs w:val="22"/>
        </w:rPr>
        <w:t xml:space="preserve"> </w:t>
      </w:r>
      <w:r w:rsidR="00200395" w:rsidRPr="00E11DCF">
        <w:rPr>
          <w:rFonts w:ascii="Arial" w:eastAsia="Arial" w:hAnsi="Arial" w:cs="Arial"/>
          <w:b/>
          <w:color w:val="000000" w:themeColor="text1"/>
          <w:sz w:val="22"/>
          <w:szCs w:val="22"/>
        </w:rPr>
        <w:t xml:space="preserve">pour l’emploi des personnes en situation doit se poursuivre tout au long de l’année. </w:t>
      </w:r>
    </w:p>
    <w:p w14:paraId="5ACBE86F" w14:textId="1FB5AE24" w:rsidR="00BA06B6" w:rsidRDefault="00BA06B6" w:rsidP="00462990">
      <w:pPr>
        <w:pStyle w:val="NormalWeb"/>
        <w:spacing w:before="0" w:beforeAutospacing="0" w:after="0" w:afterAutospacing="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Outre les mesures visant à renforcer l’employabilité des personnes handicapées et celles permettant d’ouvrir davantage les employeurs au handicap, </w:t>
      </w:r>
      <w:r w:rsidR="00462990" w:rsidRPr="00690D49">
        <w:rPr>
          <w:rFonts w:ascii="Arial" w:eastAsia="Arial" w:hAnsi="Arial" w:cs="Arial"/>
          <w:color w:val="000000" w:themeColor="text1"/>
          <w:sz w:val="22"/>
          <w:szCs w:val="22"/>
        </w:rPr>
        <w:t xml:space="preserve">le gouvernement </w:t>
      </w:r>
      <w:r w:rsidR="006742BB" w:rsidRPr="00690D49">
        <w:rPr>
          <w:rFonts w:ascii="Arial" w:eastAsia="Arial" w:hAnsi="Arial" w:cs="Arial"/>
          <w:color w:val="000000" w:themeColor="text1"/>
          <w:sz w:val="22"/>
          <w:szCs w:val="22"/>
        </w:rPr>
        <w:t xml:space="preserve">a </w:t>
      </w:r>
      <w:r>
        <w:rPr>
          <w:rFonts w:ascii="Arial" w:eastAsia="Arial" w:hAnsi="Arial" w:cs="Arial"/>
          <w:color w:val="000000" w:themeColor="text1"/>
          <w:sz w:val="22"/>
          <w:szCs w:val="22"/>
        </w:rPr>
        <w:t xml:space="preserve">développé au titre du plan France Relance, </w:t>
      </w:r>
      <w:r w:rsidR="008742AD" w:rsidRPr="00E11DCF">
        <w:rPr>
          <w:rFonts w:ascii="Arial" w:eastAsia="Arial" w:hAnsi="Arial" w:cs="Arial"/>
          <w:b/>
          <w:color w:val="000000" w:themeColor="text1"/>
          <w:sz w:val="22"/>
          <w:szCs w:val="22"/>
        </w:rPr>
        <w:t xml:space="preserve">des aides incitatives </w:t>
      </w:r>
      <w:r w:rsidR="006742BB" w:rsidRPr="00E11DCF">
        <w:rPr>
          <w:rFonts w:ascii="Arial" w:eastAsia="Arial" w:hAnsi="Arial" w:cs="Arial"/>
          <w:b/>
          <w:color w:val="000000" w:themeColor="text1"/>
          <w:sz w:val="22"/>
          <w:szCs w:val="22"/>
        </w:rPr>
        <w:t xml:space="preserve">visant à favoriser </w:t>
      </w:r>
      <w:r w:rsidR="008742AD" w:rsidRPr="00E11DCF">
        <w:rPr>
          <w:rFonts w:ascii="Arial" w:eastAsia="Arial" w:hAnsi="Arial" w:cs="Arial"/>
          <w:b/>
          <w:color w:val="000000" w:themeColor="text1"/>
          <w:sz w:val="22"/>
          <w:szCs w:val="22"/>
        </w:rPr>
        <w:t>le recrutement</w:t>
      </w:r>
      <w:r w:rsidR="008742AD">
        <w:rPr>
          <w:rFonts w:ascii="Arial" w:eastAsia="Arial" w:hAnsi="Arial" w:cs="Arial"/>
          <w:color w:val="000000" w:themeColor="text1"/>
          <w:sz w:val="22"/>
          <w:szCs w:val="22"/>
        </w:rPr>
        <w:t xml:space="preserve"> </w:t>
      </w:r>
      <w:r w:rsidR="006742BB" w:rsidRPr="00690D49">
        <w:rPr>
          <w:rFonts w:ascii="Arial" w:eastAsia="Arial" w:hAnsi="Arial" w:cs="Arial"/>
          <w:color w:val="000000" w:themeColor="text1"/>
          <w:sz w:val="22"/>
          <w:szCs w:val="22"/>
        </w:rPr>
        <w:t>des perso</w:t>
      </w:r>
      <w:r w:rsidR="00690D49">
        <w:rPr>
          <w:rFonts w:ascii="Arial" w:eastAsia="Arial" w:hAnsi="Arial" w:cs="Arial"/>
          <w:color w:val="000000" w:themeColor="text1"/>
          <w:sz w:val="22"/>
          <w:szCs w:val="22"/>
        </w:rPr>
        <w:t>nnes en situation de handicap</w:t>
      </w:r>
      <w:r w:rsidR="008742AD">
        <w:rPr>
          <w:rFonts w:ascii="Arial" w:eastAsia="Arial" w:hAnsi="Arial" w:cs="Arial"/>
          <w:color w:val="000000" w:themeColor="text1"/>
          <w:sz w:val="22"/>
          <w:szCs w:val="22"/>
        </w:rPr>
        <w:t>,</w:t>
      </w:r>
      <w:r w:rsidR="00B74CA8">
        <w:rPr>
          <w:rFonts w:ascii="Arial" w:eastAsia="Arial" w:hAnsi="Arial" w:cs="Arial"/>
          <w:color w:val="000000" w:themeColor="text1"/>
          <w:sz w:val="22"/>
          <w:szCs w:val="22"/>
        </w:rPr>
        <w:t xml:space="preserve"> quel que soit leur âge</w:t>
      </w:r>
      <w:r w:rsidR="00690D49">
        <w:rPr>
          <w:rFonts w:ascii="Arial" w:eastAsia="Arial" w:hAnsi="Arial" w:cs="Arial"/>
          <w:color w:val="000000" w:themeColor="text1"/>
          <w:sz w:val="22"/>
          <w:szCs w:val="22"/>
        </w:rPr>
        <w:t xml:space="preserve">. </w:t>
      </w:r>
    </w:p>
    <w:p w14:paraId="662EC1B9" w14:textId="4C37CD6D" w:rsidR="00BA06B6" w:rsidRDefault="00690D49" w:rsidP="00462990">
      <w:pPr>
        <w:pStyle w:val="NormalWeb"/>
        <w:spacing w:before="0" w:beforeAutospacing="0" w:after="0" w:afterAutospacing="0"/>
        <w:jc w:val="both"/>
        <w:rPr>
          <w:rFonts w:ascii="Arial" w:eastAsia="Arial" w:hAnsi="Arial" w:cs="Arial"/>
          <w:color w:val="000000" w:themeColor="text1"/>
          <w:sz w:val="22"/>
          <w:szCs w:val="22"/>
        </w:rPr>
      </w:pPr>
      <w:r>
        <w:rPr>
          <w:rFonts w:ascii="Arial" w:eastAsia="Arial" w:hAnsi="Arial" w:cs="Arial"/>
          <w:color w:val="000000" w:themeColor="text1"/>
          <w:sz w:val="22"/>
          <w:szCs w:val="22"/>
        </w:rPr>
        <w:t>L’A</w:t>
      </w:r>
      <w:r w:rsidR="005E4CEB" w:rsidRPr="00690D49">
        <w:rPr>
          <w:rFonts w:ascii="Arial" w:eastAsia="Arial" w:hAnsi="Arial" w:cs="Arial"/>
          <w:color w:val="000000" w:themeColor="text1"/>
          <w:sz w:val="22"/>
          <w:szCs w:val="22"/>
        </w:rPr>
        <w:t>ide à la Mobilisation des Employeurs pour l’Embauche des Travailleurs Handicapés (AMEETH)</w:t>
      </w:r>
      <w:r>
        <w:rPr>
          <w:rFonts w:ascii="Arial" w:eastAsia="Arial" w:hAnsi="Arial" w:cs="Arial"/>
          <w:color w:val="000000" w:themeColor="text1"/>
          <w:sz w:val="22"/>
          <w:szCs w:val="22"/>
        </w:rPr>
        <w:t xml:space="preserve"> </w:t>
      </w:r>
      <w:r w:rsidR="00ED0269">
        <w:rPr>
          <w:rFonts w:ascii="Arial" w:eastAsia="Arial" w:hAnsi="Arial" w:cs="Arial"/>
          <w:color w:val="000000" w:themeColor="text1"/>
          <w:sz w:val="22"/>
          <w:szCs w:val="22"/>
        </w:rPr>
        <w:t>est attribué</w:t>
      </w:r>
      <w:r w:rsidR="00654FFA">
        <w:rPr>
          <w:rFonts w:ascii="Arial" w:eastAsia="Arial" w:hAnsi="Arial" w:cs="Arial"/>
          <w:color w:val="000000" w:themeColor="text1"/>
          <w:sz w:val="22"/>
          <w:szCs w:val="22"/>
        </w:rPr>
        <w:t>e</w:t>
      </w:r>
      <w:r w:rsidR="00ED0269">
        <w:rPr>
          <w:rFonts w:ascii="Arial" w:eastAsia="Arial" w:hAnsi="Arial" w:cs="Arial"/>
          <w:color w:val="000000" w:themeColor="text1"/>
          <w:sz w:val="22"/>
          <w:szCs w:val="22"/>
        </w:rPr>
        <w:t xml:space="preserve"> aux employeurs</w:t>
      </w:r>
      <w:r w:rsidR="00BA06B6">
        <w:rPr>
          <w:rFonts w:ascii="Arial" w:eastAsia="Arial" w:hAnsi="Arial" w:cs="Arial"/>
          <w:color w:val="000000" w:themeColor="text1"/>
          <w:sz w:val="22"/>
          <w:szCs w:val="22"/>
        </w:rPr>
        <w:t xml:space="preserve"> privés</w:t>
      </w:r>
      <w:r w:rsidR="00ED0269">
        <w:rPr>
          <w:rFonts w:ascii="Arial" w:eastAsia="Arial" w:hAnsi="Arial" w:cs="Arial"/>
          <w:color w:val="000000" w:themeColor="text1"/>
          <w:sz w:val="22"/>
          <w:szCs w:val="22"/>
        </w:rPr>
        <w:t xml:space="preserve"> </w:t>
      </w:r>
      <w:r w:rsidR="008742AD">
        <w:rPr>
          <w:rFonts w:ascii="Arial" w:eastAsia="Arial" w:hAnsi="Arial" w:cs="Arial"/>
          <w:color w:val="000000" w:themeColor="text1"/>
          <w:sz w:val="22"/>
          <w:szCs w:val="22"/>
        </w:rPr>
        <w:t>à l’occasion de l’embauche</w:t>
      </w:r>
      <w:r w:rsidR="00BA06B6">
        <w:rPr>
          <w:rFonts w:ascii="Arial" w:eastAsia="Arial" w:hAnsi="Arial" w:cs="Arial"/>
          <w:color w:val="000000" w:themeColor="text1"/>
          <w:sz w:val="22"/>
          <w:szCs w:val="22"/>
        </w:rPr>
        <w:t xml:space="preserve"> en C</w:t>
      </w:r>
      <w:r w:rsidR="003934A5">
        <w:rPr>
          <w:rFonts w:ascii="Arial" w:eastAsia="Arial" w:hAnsi="Arial" w:cs="Arial"/>
          <w:color w:val="000000" w:themeColor="text1"/>
          <w:sz w:val="22"/>
          <w:szCs w:val="22"/>
        </w:rPr>
        <w:t>ontrat à Durée Indéterminée (C</w:t>
      </w:r>
      <w:r w:rsidR="00BA06B6">
        <w:rPr>
          <w:rFonts w:ascii="Arial" w:eastAsia="Arial" w:hAnsi="Arial" w:cs="Arial"/>
          <w:color w:val="000000" w:themeColor="text1"/>
          <w:sz w:val="22"/>
          <w:szCs w:val="22"/>
        </w:rPr>
        <w:t>DI</w:t>
      </w:r>
      <w:r w:rsidR="003934A5">
        <w:rPr>
          <w:rFonts w:ascii="Arial" w:eastAsia="Arial" w:hAnsi="Arial" w:cs="Arial"/>
          <w:color w:val="000000" w:themeColor="text1"/>
          <w:sz w:val="22"/>
          <w:szCs w:val="22"/>
        </w:rPr>
        <w:t>)</w:t>
      </w:r>
      <w:r w:rsidR="00BA06B6">
        <w:rPr>
          <w:rFonts w:ascii="Arial" w:eastAsia="Arial" w:hAnsi="Arial" w:cs="Arial"/>
          <w:color w:val="000000" w:themeColor="text1"/>
          <w:sz w:val="22"/>
          <w:szCs w:val="22"/>
        </w:rPr>
        <w:t xml:space="preserve"> ou en C</w:t>
      </w:r>
      <w:r w:rsidR="003934A5">
        <w:rPr>
          <w:rFonts w:ascii="Arial" w:eastAsia="Arial" w:hAnsi="Arial" w:cs="Arial"/>
          <w:color w:val="000000" w:themeColor="text1"/>
          <w:sz w:val="22"/>
          <w:szCs w:val="22"/>
        </w:rPr>
        <w:t>ontrat à Durée Déterminée (C</w:t>
      </w:r>
      <w:r w:rsidR="00BA06B6">
        <w:rPr>
          <w:rFonts w:ascii="Arial" w:eastAsia="Arial" w:hAnsi="Arial" w:cs="Arial"/>
          <w:color w:val="000000" w:themeColor="text1"/>
          <w:sz w:val="22"/>
          <w:szCs w:val="22"/>
        </w:rPr>
        <w:t>DD</w:t>
      </w:r>
      <w:r w:rsidR="003934A5">
        <w:rPr>
          <w:rFonts w:ascii="Arial" w:eastAsia="Arial" w:hAnsi="Arial" w:cs="Arial"/>
          <w:color w:val="000000" w:themeColor="text1"/>
          <w:sz w:val="22"/>
          <w:szCs w:val="22"/>
        </w:rPr>
        <w:t>)</w:t>
      </w:r>
      <w:r w:rsidR="00BA06B6">
        <w:rPr>
          <w:rFonts w:ascii="Arial" w:eastAsia="Arial" w:hAnsi="Arial" w:cs="Arial"/>
          <w:color w:val="000000" w:themeColor="text1"/>
          <w:sz w:val="22"/>
          <w:szCs w:val="22"/>
        </w:rPr>
        <w:t xml:space="preserve"> de plus de 3 mois</w:t>
      </w:r>
      <w:r w:rsidR="008742AD">
        <w:rPr>
          <w:rFonts w:ascii="Arial" w:eastAsia="Arial" w:hAnsi="Arial" w:cs="Arial"/>
          <w:color w:val="000000" w:themeColor="text1"/>
          <w:sz w:val="22"/>
          <w:szCs w:val="22"/>
        </w:rPr>
        <w:t>,</w:t>
      </w:r>
      <w:r w:rsidR="00ED0269">
        <w:rPr>
          <w:rFonts w:ascii="Arial" w:eastAsia="Arial" w:hAnsi="Arial" w:cs="Arial"/>
          <w:color w:val="000000" w:themeColor="text1"/>
          <w:sz w:val="22"/>
          <w:szCs w:val="22"/>
        </w:rPr>
        <w:t xml:space="preserve"> d</w:t>
      </w:r>
      <w:r w:rsidR="008742AD">
        <w:rPr>
          <w:rFonts w:ascii="Arial" w:eastAsia="Arial" w:hAnsi="Arial" w:cs="Arial"/>
          <w:color w:val="000000" w:themeColor="text1"/>
          <w:sz w:val="22"/>
          <w:szCs w:val="22"/>
        </w:rPr>
        <w:t xml:space="preserve">’un salarié </w:t>
      </w:r>
      <w:r w:rsidR="00ED0269">
        <w:rPr>
          <w:rFonts w:ascii="Arial" w:eastAsia="Arial" w:hAnsi="Arial" w:cs="Arial"/>
          <w:color w:val="000000" w:themeColor="text1"/>
          <w:sz w:val="22"/>
          <w:szCs w:val="22"/>
        </w:rPr>
        <w:t xml:space="preserve">ayant la </w:t>
      </w:r>
      <w:r w:rsidR="00794C1F">
        <w:rPr>
          <w:rFonts w:ascii="Arial" w:eastAsia="Arial" w:hAnsi="Arial" w:cs="Arial"/>
          <w:color w:val="000000" w:themeColor="text1"/>
          <w:sz w:val="22"/>
          <w:szCs w:val="22"/>
        </w:rPr>
        <w:t>R</w:t>
      </w:r>
      <w:r w:rsidR="00ED0269">
        <w:rPr>
          <w:rFonts w:ascii="Arial" w:eastAsia="Arial" w:hAnsi="Arial" w:cs="Arial"/>
          <w:color w:val="000000" w:themeColor="text1"/>
          <w:sz w:val="22"/>
          <w:szCs w:val="22"/>
        </w:rPr>
        <w:t>econnaissance de la Qualité de Travaille</w:t>
      </w:r>
      <w:r w:rsidR="00654FFA">
        <w:rPr>
          <w:rFonts w:ascii="Arial" w:eastAsia="Arial" w:hAnsi="Arial" w:cs="Arial"/>
          <w:color w:val="000000" w:themeColor="text1"/>
          <w:sz w:val="22"/>
          <w:szCs w:val="22"/>
        </w:rPr>
        <w:t>u</w:t>
      </w:r>
      <w:r w:rsidR="00ED0269">
        <w:rPr>
          <w:rFonts w:ascii="Arial" w:eastAsia="Arial" w:hAnsi="Arial" w:cs="Arial"/>
          <w:color w:val="000000" w:themeColor="text1"/>
          <w:sz w:val="22"/>
          <w:szCs w:val="22"/>
        </w:rPr>
        <w:t>r Handicapé (</w:t>
      </w:r>
      <w:r w:rsidR="00654FFA">
        <w:rPr>
          <w:rFonts w:ascii="Arial" w:eastAsia="Arial" w:hAnsi="Arial" w:cs="Arial"/>
          <w:color w:val="000000" w:themeColor="text1"/>
          <w:sz w:val="22"/>
          <w:szCs w:val="22"/>
        </w:rPr>
        <w:t>RQTH)</w:t>
      </w:r>
      <w:r w:rsidR="00BA06B6">
        <w:rPr>
          <w:rFonts w:ascii="Arial" w:eastAsia="Arial" w:hAnsi="Arial" w:cs="Arial"/>
          <w:color w:val="000000" w:themeColor="text1"/>
          <w:sz w:val="22"/>
          <w:szCs w:val="22"/>
        </w:rPr>
        <w:t xml:space="preserve">. </w:t>
      </w:r>
      <w:r w:rsidR="00654FFA">
        <w:rPr>
          <w:rFonts w:ascii="Arial" w:eastAsia="Arial" w:hAnsi="Arial" w:cs="Arial"/>
          <w:color w:val="000000" w:themeColor="text1"/>
          <w:sz w:val="22"/>
          <w:szCs w:val="22"/>
        </w:rPr>
        <w:t xml:space="preserve"> </w:t>
      </w:r>
      <w:r w:rsidR="00ED0269">
        <w:rPr>
          <w:rFonts w:ascii="Arial" w:eastAsia="Arial" w:hAnsi="Arial" w:cs="Arial"/>
          <w:color w:val="000000" w:themeColor="text1"/>
          <w:sz w:val="22"/>
          <w:szCs w:val="22"/>
        </w:rPr>
        <w:t xml:space="preserve">Cette aide </w:t>
      </w:r>
      <w:r w:rsidR="00BA06B6">
        <w:rPr>
          <w:rFonts w:ascii="Arial" w:eastAsia="Arial" w:hAnsi="Arial" w:cs="Arial"/>
          <w:color w:val="000000" w:themeColor="text1"/>
          <w:sz w:val="22"/>
          <w:szCs w:val="22"/>
        </w:rPr>
        <w:t xml:space="preserve">dont le montant peut aller jusqu’à 4000 euros, </w:t>
      </w:r>
      <w:r w:rsidR="00462990" w:rsidRPr="00690D49">
        <w:rPr>
          <w:rFonts w:ascii="Arial" w:eastAsia="Arial" w:hAnsi="Arial" w:cs="Arial"/>
          <w:color w:val="000000" w:themeColor="text1"/>
          <w:sz w:val="22"/>
          <w:szCs w:val="22"/>
        </w:rPr>
        <w:t xml:space="preserve">s’applique aux </w:t>
      </w:r>
      <w:r w:rsidR="008742AD">
        <w:rPr>
          <w:rFonts w:ascii="Arial" w:eastAsia="Arial" w:hAnsi="Arial" w:cs="Arial"/>
          <w:color w:val="000000" w:themeColor="text1"/>
          <w:sz w:val="22"/>
          <w:szCs w:val="22"/>
        </w:rPr>
        <w:t>recrutements</w:t>
      </w:r>
      <w:r w:rsidR="008742AD" w:rsidRPr="00690D49">
        <w:rPr>
          <w:rFonts w:ascii="Arial" w:eastAsia="Arial" w:hAnsi="Arial" w:cs="Arial"/>
          <w:color w:val="000000" w:themeColor="text1"/>
          <w:sz w:val="22"/>
          <w:szCs w:val="22"/>
        </w:rPr>
        <w:t xml:space="preserve"> </w:t>
      </w:r>
      <w:r w:rsidR="00462990" w:rsidRPr="00690D49">
        <w:rPr>
          <w:rFonts w:ascii="Arial" w:eastAsia="Arial" w:hAnsi="Arial" w:cs="Arial"/>
          <w:color w:val="000000" w:themeColor="text1"/>
          <w:sz w:val="22"/>
          <w:szCs w:val="22"/>
        </w:rPr>
        <w:t xml:space="preserve">réalisés </w:t>
      </w:r>
      <w:r w:rsidR="008742AD" w:rsidRPr="00E11DCF">
        <w:rPr>
          <w:rFonts w:ascii="Arial" w:eastAsia="Arial" w:hAnsi="Arial" w:cs="Arial"/>
          <w:b/>
          <w:color w:val="000000" w:themeColor="text1"/>
          <w:sz w:val="22"/>
          <w:szCs w:val="22"/>
        </w:rPr>
        <w:t>jusqu’au</w:t>
      </w:r>
      <w:r w:rsidR="00462990" w:rsidRPr="00E11DCF">
        <w:rPr>
          <w:rFonts w:ascii="Arial" w:eastAsia="Arial" w:hAnsi="Arial" w:cs="Arial"/>
          <w:b/>
          <w:color w:val="000000" w:themeColor="text1"/>
          <w:sz w:val="22"/>
          <w:szCs w:val="22"/>
        </w:rPr>
        <w:t xml:space="preserve"> 31 décembre 2021</w:t>
      </w:r>
      <w:r w:rsidR="00462990" w:rsidRPr="00690D49">
        <w:rPr>
          <w:rFonts w:ascii="Arial" w:eastAsia="Arial" w:hAnsi="Arial" w:cs="Arial"/>
          <w:color w:val="000000" w:themeColor="text1"/>
          <w:sz w:val="22"/>
          <w:szCs w:val="22"/>
        </w:rPr>
        <w:t xml:space="preserve">. </w:t>
      </w:r>
      <w:r w:rsidR="001243A6">
        <w:rPr>
          <w:rFonts w:ascii="Arial" w:eastAsia="Arial" w:hAnsi="Arial" w:cs="Arial"/>
          <w:color w:val="000000" w:themeColor="text1"/>
          <w:sz w:val="22"/>
          <w:szCs w:val="22"/>
        </w:rPr>
        <w:t xml:space="preserve">23 000 recrutements dont 64% en CDI ont déjà eu lieu depuis le début de l’année. </w:t>
      </w:r>
    </w:p>
    <w:p w14:paraId="350DD1DC" w14:textId="54AD8188" w:rsidR="00271A4A" w:rsidRDefault="00654FFA" w:rsidP="00462990">
      <w:pPr>
        <w:pStyle w:val="NormalWeb"/>
        <w:spacing w:before="0" w:beforeAutospacing="0" w:after="0" w:afterAutospacing="0"/>
        <w:jc w:val="both"/>
        <w:rPr>
          <w:rFonts w:ascii="Arial" w:eastAsia="Arial" w:hAnsi="Arial" w:cs="Arial"/>
          <w:color w:val="000000" w:themeColor="text1"/>
          <w:sz w:val="22"/>
          <w:szCs w:val="22"/>
        </w:rPr>
      </w:pPr>
      <w:r>
        <w:rPr>
          <w:rFonts w:ascii="Arial" w:eastAsia="Arial" w:hAnsi="Arial" w:cs="Arial"/>
          <w:color w:val="000000" w:themeColor="text1"/>
          <w:sz w:val="22"/>
          <w:szCs w:val="22"/>
        </w:rPr>
        <w:t>Par ailleurs, u</w:t>
      </w:r>
      <w:r w:rsidR="00462990" w:rsidRPr="00690D49">
        <w:rPr>
          <w:rFonts w:ascii="Arial" w:eastAsia="Arial" w:hAnsi="Arial" w:cs="Arial"/>
          <w:color w:val="000000" w:themeColor="text1"/>
          <w:sz w:val="22"/>
          <w:szCs w:val="22"/>
        </w:rPr>
        <w:t xml:space="preserve">ne aide exceptionnelle </w:t>
      </w:r>
      <w:r w:rsidR="00794C1F">
        <w:rPr>
          <w:rFonts w:ascii="Arial" w:eastAsia="Arial" w:hAnsi="Arial" w:cs="Arial"/>
          <w:color w:val="000000" w:themeColor="text1"/>
          <w:sz w:val="22"/>
          <w:szCs w:val="22"/>
        </w:rPr>
        <w:t>allant jusqu’à 8 000 euros et sans limite d’âge pour les personnes en situation de handicap</w:t>
      </w:r>
      <w:r w:rsidR="008742AD">
        <w:rPr>
          <w:rFonts w:ascii="Arial" w:eastAsia="Arial" w:hAnsi="Arial" w:cs="Arial"/>
          <w:color w:val="000000" w:themeColor="text1"/>
          <w:sz w:val="22"/>
          <w:szCs w:val="22"/>
        </w:rPr>
        <w:t>,</w:t>
      </w:r>
      <w:r w:rsidR="00794C1F">
        <w:rPr>
          <w:rFonts w:ascii="Arial" w:eastAsia="Arial" w:hAnsi="Arial" w:cs="Arial"/>
          <w:color w:val="000000" w:themeColor="text1"/>
          <w:sz w:val="22"/>
          <w:szCs w:val="22"/>
        </w:rPr>
        <w:t xml:space="preserve"> </w:t>
      </w:r>
      <w:r w:rsidR="00044769">
        <w:rPr>
          <w:rFonts w:ascii="Arial" w:eastAsia="Arial" w:hAnsi="Arial" w:cs="Arial"/>
          <w:color w:val="000000" w:themeColor="text1"/>
          <w:sz w:val="22"/>
          <w:szCs w:val="22"/>
        </w:rPr>
        <w:t xml:space="preserve">est </w:t>
      </w:r>
      <w:r w:rsidR="00044769" w:rsidRPr="00690D49">
        <w:rPr>
          <w:rFonts w:ascii="Arial" w:eastAsia="Arial" w:hAnsi="Arial" w:cs="Arial"/>
          <w:color w:val="000000" w:themeColor="text1"/>
          <w:sz w:val="22"/>
          <w:szCs w:val="22"/>
        </w:rPr>
        <w:t>accordée</w:t>
      </w:r>
      <w:r w:rsidR="00462990" w:rsidRPr="00690D49">
        <w:rPr>
          <w:rFonts w:ascii="Arial" w:eastAsia="Arial" w:hAnsi="Arial" w:cs="Arial"/>
          <w:color w:val="000000" w:themeColor="text1"/>
          <w:sz w:val="22"/>
          <w:szCs w:val="22"/>
        </w:rPr>
        <w:t xml:space="preserve"> aux entreprises pour les embauches d’apprentis dont les contrats sont signés e</w:t>
      </w:r>
      <w:r w:rsidR="00794C1F">
        <w:rPr>
          <w:rFonts w:ascii="Arial" w:eastAsia="Arial" w:hAnsi="Arial" w:cs="Arial"/>
          <w:color w:val="000000" w:themeColor="text1"/>
          <w:sz w:val="22"/>
          <w:szCs w:val="22"/>
        </w:rPr>
        <w:t xml:space="preserve">ntre juillet 2020 et </w:t>
      </w:r>
      <w:r w:rsidR="00794C1F" w:rsidRPr="00E11DCF">
        <w:rPr>
          <w:rFonts w:ascii="Arial" w:eastAsia="Arial" w:hAnsi="Arial" w:cs="Arial"/>
          <w:b/>
          <w:color w:val="000000" w:themeColor="text1"/>
          <w:sz w:val="22"/>
          <w:szCs w:val="22"/>
        </w:rPr>
        <w:t>juin 2022.</w:t>
      </w:r>
      <w:r w:rsidR="00794C1F">
        <w:rPr>
          <w:rFonts w:ascii="Arial" w:eastAsia="Arial" w:hAnsi="Arial" w:cs="Arial"/>
          <w:color w:val="000000" w:themeColor="text1"/>
          <w:sz w:val="22"/>
          <w:szCs w:val="22"/>
        </w:rPr>
        <w:t xml:space="preserve"> </w:t>
      </w:r>
    </w:p>
    <w:p w14:paraId="1F4F3099" w14:textId="77777777" w:rsidR="009C0FD6" w:rsidRPr="00690D49" w:rsidRDefault="009C0FD6" w:rsidP="00462990">
      <w:pPr>
        <w:pStyle w:val="NormalWeb"/>
        <w:spacing w:before="0" w:beforeAutospacing="0" w:after="0" w:afterAutospacing="0"/>
        <w:jc w:val="both"/>
        <w:rPr>
          <w:rFonts w:ascii="Arial" w:eastAsia="Arial" w:hAnsi="Arial" w:cs="Arial"/>
          <w:color w:val="000000" w:themeColor="text1"/>
          <w:sz w:val="22"/>
          <w:szCs w:val="22"/>
        </w:rPr>
      </w:pPr>
    </w:p>
    <w:p w14:paraId="53A96DA4" w14:textId="77777777" w:rsidR="009C0FD6" w:rsidRDefault="009C0FD6" w:rsidP="009C0FD6">
      <w:pPr>
        <w:jc w:val="both"/>
        <w:rPr>
          <w:sz w:val="18"/>
          <w:szCs w:val="18"/>
        </w:rPr>
      </w:pPr>
      <w:r w:rsidRPr="00D15F43">
        <w:rPr>
          <w:sz w:val="18"/>
          <w:szCs w:val="18"/>
        </w:rPr>
        <w:t>----</w:t>
      </w:r>
    </w:p>
    <w:p w14:paraId="25E01D46" w14:textId="77777777" w:rsidR="009C0FD6" w:rsidRPr="00AF67FD" w:rsidRDefault="009C0FD6" w:rsidP="009C0FD6">
      <w:pPr>
        <w:pStyle w:val="NormalWeb"/>
        <w:spacing w:before="0" w:beforeAutospacing="0" w:after="0" w:afterAutospacing="0"/>
        <w:rPr>
          <w:rFonts w:ascii="Arial" w:eastAsia="Arial" w:hAnsi="Arial" w:cs="Arial"/>
          <w:b/>
          <w:bCs/>
          <w:color w:val="000000" w:themeColor="text1"/>
          <w:sz w:val="22"/>
          <w:szCs w:val="22"/>
        </w:rPr>
      </w:pPr>
    </w:p>
    <w:p w14:paraId="21CFC11A" w14:textId="77777777" w:rsidR="009C0FD6" w:rsidRPr="00D15F43" w:rsidRDefault="009C0FD6" w:rsidP="009C0FD6">
      <w:pPr>
        <w:jc w:val="both"/>
        <w:rPr>
          <w:b/>
          <w:sz w:val="18"/>
          <w:szCs w:val="18"/>
        </w:rPr>
      </w:pPr>
      <w:r w:rsidRPr="00D15F43">
        <w:rPr>
          <w:b/>
          <w:color w:val="000000"/>
          <w:sz w:val="18"/>
          <w:szCs w:val="18"/>
        </w:rPr>
        <w:t>Contact presse Secrétariat d’Etat chargé des Personnes handicapées</w:t>
      </w:r>
    </w:p>
    <w:p w14:paraId="3A2FBE8A" w14:textId="77777777" w:rsidR="009C0FD6" w:rsidRPr="00D15F43" w:rsidRDefault="00F32023" w:rsidP="009C0FD6">
      <w:pPr>
        <w:jc w:val="both"/>
        <w:rPr>
          <w:b/>
          <w:color w:val="0000FF"/>
          <w:sz w:val="18"/>
          <w:szCs w:val="18"/>
          <w:u w:val="single"/>
        </w:rPr>
      </w:pPr>
      <w:hyperlink r:id="rId11">
        <w:r w:rsidR="009C0FD6" w:rsidRPr="00D15F43">
          <w:rPr>
            <w:b/>
            <w:color w:val="0000FF"/>
            <w:sz w:val="18"/>
            <w:szCs w:val="18"/>
            <w:u w:val="single"/>
          </w:rPr>
          <w:t>seph.communication@pm.gouv.fr</w:t>
        </w:r>
      </w:hyperlink>
    </w:p>
    <w:p w14:paraId="24984E02" w14:textId="0F701665" w:rsidR="0016124B" w:rsidRPr="00D15F43" w:rsidRDefault="0016124B" w:rsidP="008B1DED">
      <w:pPr>
        <w:jc w:val="both"/>
        <w:rPr>
          <w:sz w:val="18"/>
          <w:szCs w:val="18"/>
        </w:rPr>
      </w:pPr>
    </w:p>
    <w:p w14:paraId="01F55C93" w14:textId="6C5A376A" w:rsidR="0016124B" w:rsidRDefault="0016124B" w:rsidP="008B1DED">
      <w:pPr>
        <w:jc w:val="both"/>
        <w:rPr>
          <w:sz w:val="18"/>
          <w:szCs w:val="18"/>
        </w:rPr>
      </w:pPr>
      <w:r w:rsidRPr="00D15F43">
        <w:rPr>
          <w:sz w:val="18"/>
          <w:szCs w:val="18"/>
        </w:rPr>
        <w:t>----</w:t>
      </w:r>
    </w:p>
    <w:p w14:paraId="4387E94F" w14:textId="77777777" w:rsidR="006F5BB3" w:rsidRPr="00D15F43" w:rsidRDefault="006F5BB3" w:rsidP="006F5BB3">
      <w:pPr>
        <w:jc w:val="both"/>
        <w:rPr>
          <w:sz w:val="18"/>
          <w:szCs w:val="18"/>
        </w:rPr>
      </w:pPr>
    </w:p>
    <w:p w14:paraId="500E6426" w14:textId="77777777" w:rsidR="006F5BB3" w:rsidRPr="00D15F43" w:rsidRDefault="006F5BB3" w:rsidP="006F5BB3">
      <w:pPr>
        <w:jc w:val="both"/>
        <w:rPr>
          <w:b/>
          <w:sz w:val="18"/>
          <w:szCs w:val="18"/>
        </w:rPr>
      </w:pPr>
      <w:r w:rsidRPr="00D15F43">
        <w:rPr>
          <w:b/>
          <w:sz w:val="18"/>
          <w:szCs w:val="18"/>
        </w:rPr>
        <w:t>Contact presse ALGEEI :</w:t>
      </w:r>
    </w:p>
    <w:p w14:paraId="5324E796" w14:textId="77777777" w:rsidR="006F5BB3" w:rsidRPr="00D15F43" w:rsidRDefault="006F5BB3" w:rsidP="006F5BB3">
      <w:pPr>
        <w:jc w:val="both"/>
        <w:rPr>
          <w:sz w:val="18"/>
          <w:szCs w:val="18"/>
        </w:rPr>
      </w:pPr>
      <w:r w:rsidRPr="00D15F43">
        <w:rPr>
          <w:sz w:val="18"/>
          <w:szCs w:val="18"/>
        </w:rPr>
        <w:t xml:space="preserve">Sophie ROY / </w:t>
      </w:r>
      <w:hyperlink r:id="rId12">
        <w:r w:rsidRPr="00D15F43">
          <w:rPr>
            <w:b/>
            <w:color w:val="0000FF"/>
            <w:sz w:val="18"/>
            <w:szCs w:val="18"/>
            <w:u w:val="single"/>
          </w:rPr>
          <w:t>sophie.roy@algeei.org</w:t>
        </w:r>
      </w:hyperlink>
      <w:r w:rsidRPr="00D15F43">
        <w:rPr>
          <w:color w:val="0000FF"/>
          <w:sz w:val="18"/>
          <w:szCs w:val="18"/>
        </w:rPr>
        <w:t xml:space="preserve"> </w:t>
      </w:r>
      <w:r w:rsidRPr="00D15F43">
        <w:rPr>
          <w:sz w:val="18"/>
          <w:szCs w:val="18"/>
        </w:rPr>
        <w:t>/ 07 85 56 73 93</w:t>
      </w:r>
    </w:p>
    <w:p w14:paraId="49D540E8" w14:textId="77777777" w:rsidR="006F5BB3" w:rsidRPr="00D15F43" w:rsidRDefault="006F5BB3" w:rsidP="006F5BB3">
      <w:pPr>
        <w:jc w:val="both"/>
        <w:rPr>
          <w:sz w:val="18"/>
          <w:szCs w:val="18"/>
        </w:rPr>
      </w:pPr>
    </w:p>
    <w:p w14:paraId="1527CED6" w14:textId="77777777" w:rsidR="006F5BB3" w:rsidRPr="004C60B1" w:rsidRDefault="006F5BB3" w:rsidP="006F5BB3">
      <w:r>
        <w:fldChar w:fldCharType="begin"/>
      </w:r>
      <w:r>
        <w:instrText xml:space="preserve"> INCLUDEPICTURE "https://lh3.googleusercontent.com/proxy/Rgo_0LvX1mqL_QRZB8e-E4FHeGwqeKahKt5dSw_QWkqkidqjNtJcBgBcyWdIygdLBCxbNbNykSEas8EjsjcIoXgCM6q1QQ" \* MERGEFORMATINET </w:instrText>
      </w:r>
      <w:r>
        <w:fldChar w:fldCharType="separate"/>
      </w:r>
      <w:r>
        <w:rPr>
          <w:noProof/>
        </w:rPr>
        <w:drawing>
          <wp:anchor distT="0" distB="0" distL="114300" distR="114300" simplePos="0" relativeHeight="251666432" behindDoc="0" locked="0" layoutInCell="1" allowOverlap="1" wp14:anchorId="60F80ACA" wp14:editId="26C2C9C4">
            <wp:simplePos x="0" y="0"/>
            <wp:positionH relativeFrom="column">
              <wp:posOffset>1270</wp:posOffset>
            </wp:positionH>
            <wp:positionV relativeFrom="paragraph">
              <wp:posOffset>5080</wp:posOffset>
            </wp:positionV>
            <wp:extent cx="798195" cy="633095"/>
            <wp:effectExtent l="0" t="0" r="1905" b="1905"/>
            <wp:wrapSquare wrapText="bothSides"/>
            <wp:docPr id="7" name="Image 7" descr="L&amp;#39;ALGEEI recrute, rejoignez le secteur méd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39;ALGEEI recrute, rejoignez le secteur médico-social."/>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798195" cy="6330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Pr="00D15F43">
        <w:rPr>
          <w:b/>
          <w:sz w:val="18"/>
          <w:szCs w:val="18"/>
        </w:rPr>
        <w:t>A propos de l’ALGEEI (Association Laïque de Gestion d’Etablissements d’Education et d’insertion) :</w:t>
      </w:r>
    </w:p>
    <w:p w14:paraId="3336B751" w14:textId="77777777" w:rsidR="006F5BB3" w:rsidRPr="00D15F43" w:rsidRDefault="006F5BB3" w:rsidP="006F5BB3">
      <w:pPr>
        <w:jc w:val="both"/>
        <w:rPr>
          <w:sz w:val="18"/>
          <w:szCs w:val="18"/>
        </w:rPr>
      </w:pPr>
      <w:r w:rsidRPr="00D15F43">
        <w:rPr>
          <w:sz w:val="18"/>
          <w:szCs w:val="18"/>
        </w:rPr>
        <w:t>L’ALGEEI assure la création, la gestion et le développement des établissements et services sociaux et médico-sociaux en partenariat avec les administrations publiques, les collectivités territoriales, ainsi que les différents représentants des organismes sociaux.</w:t>
      </w:r>
    </w:p>
    <w:p w14:paraId="55237484" w14:textId="77777777" w:rsidR="006F5BB3" w:rsidRPr="00D15F43" w:rsidRDefault="006F5BB3" w:rsidP="006F5BB3">
      <w:pPr>
        <w:jc w:val="both"/>
        <w:rPr>
          <w:sz w:val="18"/>
          <w:szCs w:val="18"/>
        </w:rPr>
      </w:pPr>
      <w:r w:rsidRPr="00D15F43">
        <w:rPr>
          <w:sz w:val="18"/>
          <w:szCs w:val="18"/>
        </w:rPr>
        <w:t>Dans le respect des principes de laïcité, l’ALGEEI a pour missions de promouvoir et d'assurer l'éducation, l'insertion sociale et professionnelle d'enfants et adultes handicapés ou rencontrant des difficultés familiales, scolaires, sociales ou médico-sociales.</w:t>
      </w:r>
    </w:p>
    <w:p w14:paraId="4C39E0D7" w14:textId="77777777" w:rsidR="006F5BB3" w:rsidRPr="00D15F43" w:rsidRDefault="006F5BB3" w:rsidP="006F5BB3">
      <w:pPr>
        <w:jc w:val="both"/>
        <w:rPr>
          <w:sz w:val="18"/>
          <w:szCs w:val="18"/>
        </w:rPr>
      </w:pPr>
      <w:r w:rsidRPr="00D15F43">
        <w:rPr>
          <w:sz w:val="18"/>
          <w:szCs w:val="18"/>
        </w:rPr>
        <w:t>L’ALGEEI gère aujourd’hui 27 établissements et services. Elle assure la prise en charge de plus de 4000 personnes accueillies ou accompagnées, enfants, adolescents ou adultes, et emploie plus de 800 salariés en Lot-et-Garonne et Landes.</w:t>
      </w:r>
    </w:p>
    <w:p w14:paraId="63737FBB" w14:textId="4C7F9601" w:rsidR="006F5BB3" w:rsidRPr="00D15F43" w:rsidRDefault="006F5BB3" w:rsidP="006F5BB3">
      <w:pPr>
        <w:jc w:val="both"/>
        <w:rPr>
          <w:sz w:val="18"/>
          <w:szCs w:val="18"/>
        </w:rPr>
      </w:pPr>
      <w:r w:rsidRPr="00D15F43">
        <w:rPr>
          <w:sz w:val="18"/>
          <w:szCs w:val="18"/>
        </w:rPr>
        <w:t>Plus d'informations sur</w:t>
      </w:r>
      <w:hyperlink r:id="rId14">
        <w:r w:rsidRPr="00D15F43">
          <w:rPr>
            <w:sz w:val="18"/>
            <w:szCs w:val="18"/>
          </w:rPr>
          <w:t xml:space="preserve"> </w:t>
        </w:r>
      </w:hyperlink>
      <w:hyperlink r:id="rId15">
        <w:r w:rsidRPr="00D15F43">
          <w:rPr>
            <w:color w:val="0000FF"/>
            <w:sz w:val="18"/>
            <w:szCs w:val="18"/>
            <w:u w:val="single"/>
          </w:rPr>
          <w:t>www.algeei.org</w:t>
        </w:r>
      </w:hyperlink>
      <w:r w:rsidRPr="00D15F43">
        <w:rPr>
          <w:sz w:val="18"/>
          <w:szCs w:val="18"/>
        </w:rPr>
        <w:t xml:space="preserve"> / Suivez l’ALGEEI s</w:t>
      </w:r>
      <w:r w:rsidR="009C064E">
        <w:rPr>
          <w:sz w:val="18"/>
          <w:szCs w:val="18"/>
        </w:rPr>
        <w:t>ur Facebook,Twitter et Linkedin</w:t>
      </w:r>
    </w:p>
    <w:p w14:paraId="15720EAB" w14:textId="14E092C0" w:rsidR="009C0FD6" w:rsidRDefault="009C0FD6" w:rsidP="006F5BB3">
      <w:pPr>
        <w:jc w:val="both"/>
        <w:rPr>
          <w:sz w:val="18"/>
          <w:szCs w:val="18"/>
        </w:rPr>
      </w:pPr>
      <w:bookmarkStart w:id="0" w:name="_GoBack"/>
      <w:bookmarkEnd w:id="0"/>
    </w:p>
    <w:p w14:paraId="1508D8C1" w14:textId="77777777" w:rsidR="002867DD" w:rsidRPr="00D15F43" w:rsidRDefault="002867DD" w:rsidP="002867DD">
      <w:pPr>
        <w:jc w:val="both"/>
        <w:rPr>
          <w:sz w:val="18"/>
          <w:szCs w:val="18"/>
        </w:rPr>
      </w:pPr>
      <w:r w:rsidRPr="00D15F43">
        <w:rPr>
          <w:sz w:val="18"/>
          <w:szCs w:val="18"/>
        </w:rPr>
        <w:t>----</w:t>
      </w:r>
    </w:p>
    <w:p w14:paraId="3CED2F92" w14:textId="77777777" w:rsidR="0016124B" w:rsidRPr="00D15F43" w:rsidRDefault="0016124B" w:rsidP="008B1DED">
      <w:pPr>
        <w:jc w:val="both"/>
        <w:rPr>
          <w:sz w:val="18"/>
          <w:szCs w:val="18"/>
        </w:rPr>
      </w:pPr>
    </w:p>
    <w:p w14:paraId="7246C868" w14:textId="77777777" w:rsidR="0016124B" w:rsidRPr="00D15F43" w:rsidRDefault="0016124B" w:rsidP="008B1DED">
      <w:pPr>
        <w:jc w:val="both"/>
        <w:rPr>
          <w:b/>
          <w:sz w:val="18"/>
          <w:szCs w:val="18"/>
        </w:rPr>
      </w:pPr>
      <w:r w:rsidRPr="00D15F43">
        <w:rPr>
          <w:b/>
          <w:sz w:val="18"/>
          <w:szCs w:val="18"/>
        </w:rPr>
        <w:t>Contacts presse Agefiph</w:t>
      </w:r>
    </w:p>
    <w:p w14:paraId="208342DB" w14:textId="77777777" w:rsidR="0016124B" w:rsidRPr="00D15F43" w:rsidRDefault="0016124B" w:rsidP="008B1DED">
      <w:pPr>
        <w:jc w:val="both"/>
        <w:rPr>
          <w:sz w:val="18"/>
          <w:szCs w:val="18"/>
        </w:rPr>
      </w:pPr>
      <w:r w:rsidRPr="00D15F43">
        <w:rPr>
          <w:sz w:val="18"/>
          <w:szCs w:val="18"/>
        </w:rPr>
        <w:t xml:space="preserve">Julie Chaouat / </w:t>
      </w:r>
      <w:hyperlink r:id="rId16">
        <w:r w:rsidRPr="00D15F43">
          <w:rPr>
            <w:b/>
            <w:color w:val="0000FF"/>
            <w:sz w:val="18"/>
            <w:szCs w:val="18"/>
            <w:u w:val="single"/>
          </w:rPr>
          <w:t>jchaouat@lebureaudecom.fr</w:t>
        </w:r>
      </w:hyperlink>
      <w:r w:rsidRPr="00D15F43">
        <w:rPr>
          <w:sz w:val="18"/>
          <w:szCs w:val="18"/>
        </w:rPr>
        <w:t xml:space="preserve"> / 06 84 38 12 21</w:t>
      </w:r>
    </w:p>
    <w:p w14:paraId="66A895CF" w14:textId="77777777" w:rsidR="0016124B" w:rsidRPr="00D15F43" w:rsidRDefault="0016124B" w:rsidP="008B1DED">
      <w:pPr>
        <w:jc w:val="both"/>
        <w:rPr>
          <w:sz w:val="18"/>
          <w:szCs w:val="18"/>
        </w:rPr>
      </w:pPr>
      <w:r w:rsidRPr="00D15F43">
        <w:rPr>
          <w:sz w:val="18"/>
          <w:szCs w:val="18"/>
        </w:rPr>
        <w:t xml:space="preserve">Ghislaine Cristofoletti / </w:t>
      </w:r>
      <w:hyperlink r:id="rId17">
        <w:r w:rsidRPr="00D15F43">
          <w:rPr>
            <w:b/>
            <w:color w:val="0000FF"/>
            <w:sz w:val="18"/>
            <w:szCs w:val="18"/>
            <w:u w:val="single"/>
          </w:rPr>
          <w:t>g-cristofoletti@agefiph.asso.fr</w:t>
        </w:r>
      </w:hyperlink>
      <w:r w:rsidRPr="00D15F43">
        <w:rPr>
          <w:sz w:val="18"/>
          <w:szCs w:val="18"/>
        </w:rPr>
        <w:t xml:space="preserve"> / 06 21 65 41 96</w:t>
      </w:r>
    </w:p>
    <w:p w14:paraId="6C8826A0" w14:textId="77777777" w:rsidR="0016124B" w:rsidRPr="00D15F43" w:rsidRDefault="0016124B" w:rsidP="008B1DED">
      <w:pPr>
        <w:jc w:val="both"/>
        <w:rPr>
          <w:sz w:val="18"/>
          <w:szCs w:val="18"/>
        </w:rPr>
      </w:pPr>
    </w:p>
    <w:p w14:paraId="3E3EAEB4" w14:textId="13E485DB" w:rsidR="0016124B" w:rsidRPr="00D15F43" w:rsidRDefault="00793D04" w:rsidP="008B1DED">
      <w:pPr>
        <w:jc w:val="both"/>
        <w:rPr>
          <w:b/>
          <w:sz w:val="18"/>
          <w:szCs w:val="18"/>
        </w:rPr>
      </w:pPr>
      <w:r>
        <w:rPr>
          <w:b/>
          <w:noProof/>
          <w:sz w:val="18"/>
          <w:szCs w:val="18"/>
        </w:rPr>
        <w:drawing>
          <wp:anchor distT="0" distB="0" distL="114300" distR="114300" simplePos="0" relativeHeight="251660288" behindDoc="0" locked="0" layoutInCell="1" allowOverlap="1" wp14:anchorId="40EFD1C4" wp14:editId="69464877">
            <wp:simplePos x="0" y="0"/>
            <wp:positionH relativeFrom="column">
              <wp:posOffset>-4445</wp:posOffset>
            </wp:positionH>
            <wp:positionV relativeFrom="paragraph">
              <wp:posOffset>48895</wp:posOffset>
            </wp:positionV>
            <wp:extent cx="912609" cy="285750"/>
            <wp:effectExtent l="0" t="0" r="1905" b="0"/>
            <wp:wrapSquare wrapText="bothSides"/>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8" cstate="screen">
                      <a:extLst>
                        <a:ext uri="{28A0092B-C50C-407E-A947-70E740481C1C}">
                          <a14:useLocalDpi xmlns:a14="http://schemas.microsoft.com/office/drawing/2010/main"/>
                        </a:ext>
                      </a:extLst>
                    </a:blip>
                    <a:stretch>
                      <a:fillRect/>
                    </a:stretch>
                  </pic:blipFill>
                  <pic:spPr>
                    <a:xfrm>
                      <a:off x="0" y="0"/>
                      <a:ext cx="912609" cy="285750"/>
                    </a:xfrm>
                    <a:prstGeom prst="rect">
                      <a:avLst/>
                    </a:prstGeom>
                  </pic:spPr>
                </pic:pic>
              </a:graphicData>
            </a:graphic>
          </wp:anchor>
        </w:drawing>
      </w:r>
      <w:r w:rsidR="0016124B" w:rsidRPr="00D15F43">
        <w:rPr>
          <w:b/>
          <w:sz w:val="18"/>
          <w:szCs w:val="18"/>
        </w:rPr>
        <w:t>A propos de l’Agefiph</w:t>
      </w:r>
    </w:p>
    <w:p w14:paraId="70C5FFAE" w14:textId="5C644B7C" w:rsidR="0016124B" w:rsidRPr="00D15F43" w:rsidRDefault="0016124B" w:rsidP="008B1DED">
      <w:pPr>
        <w:jc w:val="both"/>
        <w:rPr>
          <w:sz w:val="18"/>
          <w:szCs w:val="18"/>
        </w:rPr>
      </w:pPr>
      <w:r w:rsidRPr="00D15F43">
        <w:rPr>
          <w:sz w:val="18"/>
          <w:szCs w:val="18"/>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223 400 aides et services. Plus d'informations sur</w:t>
      </w:r>
      <w:hyperlink r:id="rId19">
        <w:r w:rsidRPr="00D15F43">
          <w:rPr>
            <w:color w:val="0000FF"/>
            <w:sz w:val="18"/>
            <w:szCs w:val="18"/>
          </w:rPr>
          <w:t xml:space="preserve"> </w:t>
        </w:r>
      </w:hyperlink>
      <w:hyperlink r:id="rId20">
        <w:r w:rsidRPr="00D15F43">
          <w:rPr>
            <w:color w:val="0563C1"/>
            <w:sz w:val="18"/>
            <w:szCs w:val="18"/>
            <w:u w:val="single"/>
          </w:rPr>
          <w:t>www.agefiph.fr</w:t>
        </w:r>
      </w:hyperlink>
      <w:r w:rsidRPr="00D15F43">
        <w:rPr>
          <w:sz w:val="18"/>
          <w:szCs w:val="18"/>
        </w:rPr>
        <w:t xml:space="preserve"> / Suivez l’Agefiph sur Twitter </w:t>
      </w:r>
      <w:hyperlink r:id="rId21">
        <w:r w:rsidRPr="00D15F43">
          <w:rPr>
            <w:color w:val="1155CC"/>
            <w:sz w:val="18"/>
            <w:szCs w:val="18"/>
            <w:u w:val="single"/>
          </w:rPr>
          <w:t>@Agefiph_</w:t>
        </w:r>
      </w:hyperlink>
    </w:p>
    <w:p w14:paraId="5C7DA444" w14:textId="77777777" w:rsidR="004C60B1" w:rsidRDefault="004C60B1" w:rsidP="008B1DED">
      <w:pPr>
        <w:jc w:val="both"/>
        <w:rPr>
          <w:sz w:val="18"/>
          <w:szCs w:val="18"/>
        </w:rPr>
      </w:pPr>
    </w:p>
    <w:p w14:paraId="711C3F48" w14:textId="0F2368F1" w:rsidR="0016124B" w:rsidRPr="00D15F43" w:rsidRDefault="0016124B" w:rsidP="008B1DED">
      <w:pPr>
        <w:jc w:val="both"/>
        <w:rPr>
          <w:sz w:val="18"/>
          <w:szCs w:val="18"/>
        </w:rPr>
      </w:pPr>
      <w:r w:rsidRPr="00D15F43">
        <w:rPr>
          <w:sz w:val="18"/>
          <w:szCs w:val="18"/>
        </w:rPr>
        <w:t>----</w:t>
      </w:r>
    </w:p>
    <w:p w14:paraId="63B49022" w14:textId="77777777" w:rsidR="0016124B" w:rsidRPr="00D15F43" w:rsidRDefault="0016124B" w:rsidP="008B1DED">
      <w:pPr>
        <w:jc w:val="both"/>
        <w:rPr>
          <w:b/>
          <w:sz w:val="18"/>
          <w:szCs w:val="18"/>
        </w:rPr>
      </w:pPr>
    </w:p>
    <w:p w14:paraId="210A669C" w14:textId="77777777" w:rsidR="0016124B" w:rsidRPr="00D15F43" w:rsidRDefault="0016124B" w:rsidP="008B1DED">
      <w:pPr>
        <w:jc w:val="both"/>
        <w:rPr>
          <w:b/>
          <w:sz w:val="18"/>
          <w:szCs w:val="18"/>
        </w:rPr>
      </w:pPr>
      <w:r w:rsidRPr="00D15F43">
        <w:rPr>
          <w:b/>
          <w:sz w:val="18"/>
          <w:szCs w:val="18"/>
        </w:rPr>
        <w:t xml:space="preserve">Contact presse FIPHFP </w:t>
      </w:r>
    </w:p>
    <w:p w14:paraId="270F249F" w14:textId="77777777" w:rsidR="0016124B" w:rsidRPr="00D15F43" w:rsidRDefault="0016124B" w:rsidP="008B1DED">
      <w:pPr>
        <w:jc w:val="both"/>
        <w:rPr>
          <w:sz w:val="18"/>
          <w:szCs w:val="18"/>
        </w:rPr>
      </w:pPr>
      <w:r w:rsidRPr="00D15F43">
        <w:rPr>
          <w:sz w:val="18"/>
          <w:szCs w:val="18"/>
        </w:rPr>
        <w:t xml:space="preserve">Léa Valleix / </w:t>
      </w:r>
      <w:hyperlink r:id="rId22">
        <w:r w:rsidRPr="00D15F43">
          <w:rPr>
            <w:b/>
            <w:color w:val="0000FF"/>
            <w:sz w:val="18"/>
            <w:szCs w:val="18"/>
            <w:u w:val="single"/>
          </w:rPr>
          <w:t>lea.valleix@tbwa-corporate.com</w:t>
        </w:r>
      </w:hyperlink>
      <w:r w:rsidRPr="00D15F43">
        <w:rPr>
          <w:color w:val="1155CC"/>
          <w:sz w:val="18"/>
          <w:szCs w:val="18"/>
        </w:rPr>
        <w:t xml:space="preserve"> </w:t>
      </w:r>
      <w:r w:rsidRPr="00D15F43">
        <w:rPr>
          <w:sz w:val="18"/>
          <w:szCs w:val="18"/>
        </w:rPr>
        <w:t>/ 06 30 69 50 16</w:t>
      </w:r>
    </w:p>
    <w:p w14:paraId="0AFCB936" w14:textId="77777777" w:rsidR="0016124B" w:rsidRPr="00D15F43" w:rsidRDefault="0016124B" w:rsidP="008B1DED">
      <w:pPr>
        <w:jc w:val="both"/>
        <w:rPr>
          <w:b/>
          <w:sz w:val="18"/>
          <w:szCs w:val="18"/>
        </w:rPr>
      </w:pPr>
    </w:p>
    <w:p w14:paraId="1C5A111B" w14:textId="4C791AAB" w:rsidR="0016124B" w:rsidRPr="00D15F43" w:rsidRDefault="00793D04" w:rsidP="008B1DED">
      <w:pPr>
        <w:jc w:val="both"/>
        <w:rPr>
          <w:b/>
          <w:sz w:val="18"/>
          <w:szCs w:val="18"/>
        </w:rPr>
      </w:pPr>
      <w:r>
        <w:rPr>
          <w:b/>
          <w:noProof/>
          <w:sz w:val="18"/>
          <w:szCs w:val="18"/>
        </w:rPr>
        <w:drawing>
          <wp:anchor distT="0" distB="0" distL="114300" distR="114300" simplePos="0" relativeHeight="251661312" behindDoc="0" locked="0" layoutInCell="1" allowOverlap="1" wp14:anchorId="5D00EE0F" wp14:editId="42108882">
            <wp:simplePos x="0" y="0"/>
            <wp:positionH relativeFrom="column">
              <wp:posOffset>-4445</wp:posOffset>
            </wp:positionH>
            <wp:positionV relativeFrom="paragraph">
              <wp:posOffset>55245</wp:posOffset>
            </wp:positionV>
            <wp:extent cx="571500" cy="611887"/>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cstate="screen">
                      <a:extLst>
                        <a:ext uri="{28A0092B-C50C-407E-A947-70E740481C1C}">
                          <a14:useLocalDpi xmlns:a14="http://schemas.microsoft.com/office/drawing/2010/main"/>
                        </a:ext>
                      </a:extLst>
                    </a:blip>
                    <a:stretch>
                      <a:fillRect/>
                    </a:stretch>
                  </pic:blipFill>
                  <pic:spPr>
                    <a:xfrm>
                      <a:off x="0" y="0"/>
                      <a:ext cx="571500" cy="611887"/>
                    </a:xfrm>
                    <a:prstGeom prst="rect">
                      <a:avLst/>
                    </a:prstGeom>
                  </pic:spPr>
                </pic:pic>
              </a:graphicData>
            </a:graphic>
          </wp:anchor>
        </w:drawing>
      </w:r>
      <w:r w:rsidR="0016124B" w:rsidRPr="00D15F43">
        <w:rPr>
          <w:b/>
          <w:sz w:val="18"/>
          <w:szCs w:val="18"/>
        </w:rPr>
        <w:t>A propos du FIPHFP</w:t>
      </w:r>
    </w:p>
    <w:p w14:paraId="16E24FC9" w14:textId="77777777" w:rsidR="00793D04" w:rsidRPr="00793D04" w:rsidRDefault="00793D04" w:rsidP="008B1DED">
      <w:pPr>
        <w:pStyle w:val="Sansinterligne"/>
        <w:rPr>
          <w:rFonts w:cstheme="minorHAnsi"/>
          <w:sz w:val="18"/>
          <w:szCs w:val="18"/>
        </w:rPr>
      </w:pPr>
      <w:r w:rsidRPr="00793D04">
        <w:rPr>
          <w:rFonts w:cstheme="minorHAnsi"/>
          <w:sz w:val="18"/>
          <w:szCs w:val="18"/>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légal dans la Fonction publique est passé de 3,74 % en 2006 à 5,83 % en 2020.</w:t>
      </w:r>
    </w:p>
    <w:p w14:paraId="031B8D24" w14:textId="77777777" w:rsidR="00793D04" w:rsidRPr="00793D04" w:rsidRDefault="00793D04" w:rsidP="008B1DED">
      <w:pPr>
        <w:pStyle w:val="Sansinterligne"/>
        <w:rPr>
          <w:rFonts w:cstheme="minorHAnsi"/>
          <w:sz w:val="18"/>
          <w:szCs w:val="18"/>
        </w:rPr>
      </w:pPr>
      <w:r w:rsidRPr="00793D04">
        <w:rPr>
          <w:rFonts w:cstheme="minorHAnsi"/>
          <w:sz w:val="18"/>
          <w:szCs w:val="18"/>
        </w:rPr>
        <w:t>Le FIPHFP est un établissement public national dirigé par Marc Desjardins </w:t>
      </w:r>
      <w:r w:rsidRPr="00793D04">
        <w:rPr>
          <w:rFonts w:cstheme="minorHAnsi"/>
          <w:i/>
          <w:iCs/>
          <w:sz w:val="18"/>
          <w:szCs w:val="18"/>
        </w:rPr>
        <w:t>: “il est placé sous la tutelle des ministres chargés des personnes handicapées, de la fonction publique de l’État, de la fonction publique territoriale, de la fonction publique hospitalière et du budget”</w:t>
      </w:r>
      <w:r w:rsidRPr="00793D04">
        <w:rPr>
          <w:rFonts w:cstheme="minorHAnsi"/>
          <w:sz w:val="18"/>
          <w:szCs w:val="18"/>
        </w:rPr>
        <w:t> (décret n° 2006-501 du 3 mai 2006). Sa gestion administrative est assurée par la Caisse des Dépôts.</w:t>
      </w:r>
    </w:p>
    <w:p w14:paraId="54751A19" w14:textId="77777777" w:rsidR="0016124B" w:rsidRPr="00793D04" w:rsidRDefault="0016124B" w:rsidP="008B1DED">
      <w:pPr>
        <w:pStyle w:val="Sansinterligne"/>
        <w:rPr>
          <w:rFonts w:eastAsia="Times New Roman" w:cstheme="minorHAnsi"/>
          <w:color w:val="0000FF"/>
          <w:sz w:val="18"/>
          <w:szCs w:val="18"/>
          <w:u w:val="single"/>
        </w:rPr>
      </w:pPr>
      <w:r w:rsidRPr="00793D04">
        <w:rPr>
          <w:rFonts w:eastAsia="Times New Roman" w:cstheme="minorHAnsi"/>
          <w:sz w:val="18"/>
          <w:szCs w:val="18"/>
        </w:rPr>
        <w:t>Plus d'informations sur</w:t>
      </w:r>
      <w:hyperlink r:id="rId24">
        <w:r w:rsidRPr="00793D04">
          <w:rPr>
            <w:rFonts w:eastAsia="Times New Roman" w:cstheme="minorHAnsi"/>
            <w:sz w:val="18"/>
            <w:szCs w:val="18"/>
          </w:rPr>
          <w:t xml:space="preserve"> </w:t>
        </w:r>
      </w:hyperlink>
      <w:hyperlink r:id="rId25">
        <w:r w:rsidRPr="00793D04">
          <w:rPr>
            <w:rFonts w:eastAsia="Times New Roman" w:cstheme="minorHAnsi"/>
            <w:color w:val="1155CC"/>
            <w:sz w:val="18"/>
            <w:szCs w:val="18"/>
            <w:u w:val="single"/>
          </w:rPr>
          <w:t>www.fiphfp.fr</w:t>
        </w:r>
      </w:hyperlink>
      <w:r w:rsidRPr="00793D04">
        <w:rPr>
          <w:rFonts w:eastAsia="Times New Roman" w:cstheme="minorHAnsi"/>
          <w:sz w:val="18"/>
          <w:szCs w:val="18"/>
        </w:rPr>
        <w:t xml:space="preserve"> / Suivez le FIPHFP sur Twitter</w:t>
      </w:r>
      <w:hyperlink r:id="rId26">
        <w:r w:rsidRPr="00793D04">
          <w:rPr>
            <w:rFonts w:eastAsia="Times New Roman" w:cstheme="minorHAnsi"/>
            <w:sz w:val="18"/>
            <w:szCs w:val="18"/>
          </w:rPr>
          <w:t xml:space="preserve"> </w:t>
        </w:r>
      </w:hyperlink>
      <w:hyperlink r:id="rId27">
        <w:r w:rsidRPr="00793D04">
          <w:rPr>
            <w:rFonts w:eastAsia="Times New Roman" w:cstheme="minorHAnsi"/>
            <w:color w:val="1155CC"/>
            <w:sz w:val="18"/>
            <w:szCs w:val="18"/>
            <w:u w:val="single"/>
          </w:rPr>
          <w:t>@FIPHFP</w:t>
        </w:r>
      </w:hyperlink>
      <w:r w:rsidRPr="00793D04">
        <w:rPr>
          <w:rFonts w:eastAsia="Times New Roman" w:cstheme="minorHAnsi"/>
          <w:sz w:val="18"/>
          <w:szCs w:val="18"/>
        </w:rPr>
        <w:t xml:space="preserve"> et Linkedin</w:t>
      </w:r>
      <w:hyperlink r:id="rId28">
        <w:r w:rsidRPr="00793D04">
          <w:rPr>
            <w:rFonts w:eastAsia="Times New Roman" w:cstheme="minorHAnsi"/>
            <w:sz w:val="18"/>
            <w:szCs w:val="18"/>
          </w:rPr>
          <w:t xml:space="preserve"> </w:t>
        </w:r>
      </w:hyperlink>
      <w:r w:rsidRPr="00793D04">
        <w:rPr>
          <w:rFonts w:eastAsia="Times New Roman" w:cstheme="minorHAnsi"/>
          <w:color w:val="0000FF"/>
          <w:sz w:val="18"/>
          <w:szCs w:val="18"/>
          <w:u w:val="single"/>
        </w:rPr>
        <w:t>@</w:t>
      </w:r>
      <w:hyperlink r:id="rId29">
        <w:r w:rsidRPr="00793D04">
          <w:rPr>
            <w:rFonts w:eastAsia="Times New Roman" w:cstheme="minorHAnsi"/>
            <w:color w:val="1155CC"/>
            <w:sz w:val="18"/>
            <w:szCs w:val="18"/>
            <w:u w:val="single"/>
          </w:rPr>
          <w:t>FIPHFP</w:t>
        </w:r>
      </w:hyperlink>
    </w:p>
    <w:p w14:paraId="36079126" w14:textId="5855BDAB" w:rsidR="0016124B" w:rsidRPr="00D15F43" w:rsidRDefault="0016124B" w:rsidP="008B1DED">
      <w:pPr>
        <w:jc w:val="both"/>
        <w:rPr>
          <w:sz w:val="18"/>
          <w:szCs w:val="18"/>
        </w:rPr>
      </w:pPr>
    </w:p>
    <w:p w14:paraId="5B582948" w14:textId="77777777" w:rsidR="0016124B" w:rsidRPr="00D15F43" w:rsidRDefault="0016124B" w:rsidP="008B1DED">
      <w:pPr>
        <w:jc w:val="both"/>
        <w:rPr>
          <w:sz w:val="18"/>
          <w:szCs w:val="18"/>
        </w:rPr>
      </w:pPr>
      <w:r w:rsidRPr="00D15F43">
        <w:rPr>
          <w:sz w:val="18"/>
          <w:szCs w:val="18"/>
        </w:rPr>
        <w:t>----</w:t>
      </w:r>
    </w:p>
    <w:p w14:paraId="532679A5" w14:textId="4BC189EA" w:rsidR="004C60B1" w:rsidRDefault="004C60B1" w:rsidP="008B1DED">
      <w:r>
        <w:fldChar w:fldCharType="begin"/>
      </w:r>
      <w:r>
        <w:instrText xml:space="preserve"> INCLUDEPICTURE "https://upload.wikimedia.org/wikipedia/fr/thumb/c/c0/Logo_P%C3%B4le_Emploi_2008.svg/1200px-Logo_P%C3%B4le_Emploi_2008.svg.png" \* MERGEFORMATINET </w:instrText>
      </w:r>
      <w:r>
        <w:fldChar w:fldCharType="end"/>
      </w:r>
    </w:p>
    <w:p w14:paraId="5DA30BD6" w14:textId="20F3A49A" w:rsidR="0016124B" w:rsidRPr="00D15F43" w:rsidRDefault="0016124B" w:rsidP="008B1DED">
      <w:pPr>
        <w:jc w:val="both"/>
        <w:rPr>
          <w:b/>
          <w:sz w:val="18"/>
          <w:szCs w:val="18"/>
        </w:rPr>
      </w:pPr>
      <w:r w:rsidRPr="00D15F43">
        <w:rPr>
          <w:b/>
          <w:sz w:val="18"/>
          <w:szCs w:val="18"/>
        </w:rPr>
        <w:t>Contact presse Pôle emploi :</w:t>
      </w:r>
    </w:p>
    <w:p w14:paraId="530A0541" w14:textId="6FE0A056" w:rsidR="0016124B" w:rsidRPr="00D15F43" w:rsidRDefault="0016124B" w:rsidP="008B1DED">
      <w:pPr>
        <w:jc w:val="both"/>
        <w:rPr>
          <w:i/>
          <w:color w:val="1F497D"/>
          <w:sz w:val="18"/>
          <w:szCs w:val="18"/>
        </w:rPr>
      </w:pPr>
      <w:r w:rsidRPr="00D15F43">
        <w:rPr>
          <w:sz w:val="18"/>
          <w:szCs w:val="18"/>
        </w:rPr>
        <w:t xml:space="preserve">Jennifer Reglain / </w:t>
      </w:r>
      <w:hyperlink r:id="rId30">
        <w:r w:rsidRPr="00D15F43">
          <w:rPr>
            <w:b/>
            <w:color w:val="0000FF"/>
            <w:sz w:val="18"/>
            <w:szCs w:val="18"/>
            <w:u w:val="single"/>
          </w:rPr>
          <w:t>jennifer.reglain@pole-emploi.fr</w:t>
        </w:r>
      </w:hyperlink>
      <w:r w:rsidRPr="00D15F43">
        <w:rPr>
          <w:sz w:val="18"/>
          <w:szCs w:val="18"/>
        </w:rPr>
        <w:t xml:space="preserve"> / 07 77 28 15 46</w:t>
      </w:r>
    </w:p>
    <w:p w14:paraId="427879C3" w14:textId="5AD4C2CD" w:rsidR="0016124B" w:rsidRPr="00D15F43" w:rsidRDefault="004C60B1" w:rsidP="008B1DED">
      <w:pPr>
        <w:jc w:val="both"/>
        <w:rPr>
          <w:sz w:val="18"/>
          <w:szCs w:val="18"/>
        </w:rPr>
      </w:pPr>
      <w:r>
        <w:rPr>
          <w:noProof/>
        </w:rPr>
        <w:drawing>
          <wp:anchor distT="0" distB="0" distL="114300" distR="114300" simplePos="0" relativeHeight="251663360" behindDoc="0" locked="0" layoutInCell="1" allowOverlap="1" wp14:anchorId="118269EE" wp14:editId="1BA74773">
            <wp:simplePos x="0" y="0"/>
            <wp:positionH relativeFrom="column">
              <wp:posOffset>1270</wp:posOffset>
            </wp:positionH>
            <wp:positionV relativeFrom="paragraph">
              <wp:posOffset>134879</wp:posOffset>
            </wp:positionV>
            <wp:extent cx="798195" cy="638810"/>
            <wp:effectExtent l="0" t="0" r="190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79819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3FDF1" w14:textId="77777777" w:rsidR="0016124B" w:rsidRPr="00D15F43" w:rsidRDefault="0016124B" w:rsidP="008B1DED">
      <w:pPr>
        <w:jc w:val="both"/>
        <w:rPr>
          <w:b/>
          <w:sz w:val="18"/>
          <w:szCs w:val="18"/>
        </w:rPr>
      </w:pPr>
      <w:r w:rsidRPr="00D15F43">
        <w:rPr>
          <w:b/>
          <w:sz w:val="18"/>
          <w:szCs w:val="18"/>
        </w:rPr>
        <w:t>À propos de Pôle emploi :</w:t>
      </w:r>
    </w:p>
    <w:p w14:paraId="1F91C0B3" w14:textId="77777777" w:rsidR="0016124B" w:rsidRPr="00D15F43" w:rsidRDefault="0016124B" w:rsidP="008B1DED">
      <w:pPr>
        <w:jc w:val="both"/>
        <w:rPr>
          <w:sz w:val="18"/>
          <w:szCs w:val="18"/>
        </w:rPr>
      </w:pPr>
      <w:r w:rsidRPr="00D15F43">
        <w:rPr>
          <w:sz w:val="18"/>
          <w:szCs w:val="18"/>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359A44B5" w14:textId="77777777" w:rsidR="0016124B" w:rsidRPr="00D15F43" w:rsidRDefault="0016124B" w:rsidP="008B1DED">
      <w:pPr>
        <w:jc w:val="both"/>
        <w:rPr>
          <w:sz w:val="18"/>
          <w:szCs w:val="18"/>
        </w:rPr>
      </w:pPr>
    </w:p>
    <w:p w14:paraId="7A4A97A3" w14:textId="77777777" w:rsidR="0016124B" w:rsidRPr="00D15F43" w:rsidRDefault="0016124B" w:rsidP="008B1DED">
      <w:pPr>
        <w:jc w:val="both"/>
        <w:rPr>
          <w:sz w:val="18"/>
          <w:szCs w:val="18"/>
        </w:rPr>
      </w:pPr>
      <w:r w:rsidRPr="00D15F43">
        <w:rPr>
          <w:sz w:val="18"/>
          <w:szCs w:val="18"/>
        </w:rPr>
        <w:t>----</w:t>
      </w:r>
    </w:p>
    <w:p w14:paraId="1AA837C9" w14:textId="77777777" w:rsidR="0016124B" w:rsidRPr="00D15F43" w:rsidRDefault="0016124B" w:rsidP="008B1DED">
      <w:pPr>
        <w:jc w:val="both"/>
        <w:rPr>
          <w:sz w:val="18"/>
          <w:szCs w:val="18"/>
        </w:rPr>
      </w:pPr>
    </w:p>
    <w:p w14:paraId="202545DC" w14:textId="49154E30" w:rsidR="004C60B1" w:rsidRDefault="004C60B1" w:rsidP="008B1DED"/>
    <w:p w14:paraId="4270DF54" w14:textId="77777777" w:rsidR="0016124B" w:rsidRPr="00D15F43" w:rsidRDefault="0016124B" w:rsidP="008B1DED">
      <w:pPr>
        <w:jc w:val="both"/>
        <w:rPr>
          <w:b/>
          <w:sz w:val="18"/>
          <w:szCs w:val="18"/>
        </w:rPr>
      </w:pPr>
      <w:r w:rsidRPr="00D15F43">
        <w:rPr>
          <w:b/>
          <w:sz w:val="18"/>
          <w:szCs w:val="18"/>
        </w:rPr>
        <w:lastRenderedPageBreak/>
        <w:t>Contact Presse Cap emploi :</w:t>
      </w:r>
    </w:p>
    <w:p w14:paraId="7F347407" w14:textId="77777777" w:rsidR="0016124B" w:rsidRPr="00D15F43" w:rsidRDefault="0016124B" w:rsidP="008B1DED">
      <w:pPr>
        <w:jc w:val="both"/>
        <w:rPr>
          <w:sz w:val="18"/>
          <w:szCs w:val="18"/>
        </w:rPr>
      </w:pPr>
      <w:r w:rsidRPr="00D15F43">
        <w:rPr>
          <w:sz w:val="18"/>
          <w:szCs w:val="18"/>
        </w:rPr>
        <w:t xml:space="preserve">Carole POIROT / </w:t>
      </w:r>
      <w:hyperlink r:id="rId32">
        <w:r w:rsidRPr="00D15F43">
          <w:rPr>
            <w:b/>
            <w:color w:val="0000FF"/>
            <w:sz w:val="18"/>
            <w:szCs w:val="18"/>
            <w:u w:val="single"/>
          </w:rPr>
          <w:t>carole.poirot@cheops-ops.org</w:t>
        </w:r>
      </w:hyperlink>
      <w:r w:rsidRPr="00D15F43">
        <w:rPr>
          <w:sz w:val="18"/>
          <w:szCs w:val="18"/>
        </w:rPr>
        <w:t xml:space="preserve"> / 07 88 32 86 24</w:t>
      </w:r>
    </w:p>
    <w:p w14:paraId="278C076A" w14:textId="77777777" w:rsidR="0016124B" w:rsidRPr="00D15F43" w:rsidRDefault="0016124B" w:rsidP="008B1DED">
      <w:pPr>
        <w:jc w:val="both"/>
        <w:rPr>
          <w:sz w:val="18"/>
          <w:szCs w:val="18"/>
        </w:rPr>
      </w:pPr>
    </w:p>
    <w:p w14:paraId="42054613" w14:textId="65B1080E" w:rsidR="0016124B" w:rsidRPr="00D15F43" w:rsidRDefault="004C60B1" w:rsidP="008B1DED">
      <w:pPr>
        <w:jc w:val="both"/>
        <w:rPr>
          <w:b/>
          <w:sz w:val="18"/>
          <w:szCs w:val="18"/>
        </w:rPr>
      </w:pPr>
      <w:r>
        <w:rPr>
          <w:noProof/>
        </w:rPr>
        <w:drawing>
          <wp:anchor distT="0" distB="0" distL="114300" distR="114300" simplePos="0" relativeHeight="251664384" behindDoc="0" locked="0" layoutInCell="1" allowOverlap="1" wp14:anchorId="3B515B72" wp14:editId="3B4955A6">
            <wp:simplePos x="0" y="0"/>
            <wp:positionH relativeFrom="column">
              <wp:posOffset>1601</wp:posOffset>
            </wp:positionH>
            <wp:positionV relativeFrom="paragraph">
              <wp:posOffset>29165</wp:posOffset>
            </wp:positionV>
            <wp:extent cx="1017270" cy="462915"/>
            <wp:effectExtent l="0" t="0" r="0" b="0"/>
            <wp:wrapSquare wrapText="bothSides"/>
            <wp:docPr id="9" name="Image 9" descr="Nouvelle charte graphique Cap emploi Cap emploi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uvelle charte graphique Cap emploi Cap emploi 24"/>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1727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24B" w:rsidRPr="00D15F43">
        <w:rPr>
          <w:b/>
          <w:sz w:val="18"/>
          <w:szCs w:val="18"/>
        </w:rPr>
        <w:t>A propos de Cap emploi :</w:t>
      </w:r>
    </w:p>
    <w:p w14:paraId="5F5E1533" w14:textId="28086901" w:rsidR="0016124B" w:rsidRPr="00D15F43" w:rsidRDefault="0016124B" w:rsidP="008B1DED">
      <w:pPr>
        <w:jc w:val="both"/>
        <w:rPr>
          <w:sz w:val="18"/>
          <w:szCs w:val="18"/>
        </w:rPr>
      </w:pPr>
      <w:r w:rsidRPr="00D15F43">
        <w:rPr>
          <w:sz w:val="18"/>
          <w:szCs w:val="18"/>
        </w:rPr>
        <w:t>Le réseau des Cap emploi se sont 98 organismes de placement spécialisés présents sur l’ensemble du territoire et plus de 2200 salarié</w:t>
      </w:r>
      <w:r w:rsidR="004C60B1">
        <w:fldChar w:fldCharType="begin"/>
      </w:r>
      <w:r w:rsidR="004C60B1">
        <w:instrText xml:space="preserve"> INCLUDEPICTURE "https://www.capemploi-24.com/assets/cache/images-cache/images/cheops/cap-emploi/capemploi-40-64pb/logos/cap-emploi-logo-centre-baseline-rvb.f71dbfb4.png" \* MERGEFORMATINET </w:instrText>
      </w:r>
      <w:r w:rsidR="004C60B1">
        <w:fldChar w:fldCharType="end"/>
      </w:r>
      <w:r w:rsidRPr="00D15F43">
        <w:rPr>
          <w:sz w:val="18"/>
          <w:szCs w:val="18"/>
        </w:rPr>
        <w:t>s qui accompagnent les personnes en situation de handicap et les employeurs. Acteurs du Service Public de l’Emploi, les Cap emploi ont deux grandes missions : l’accompagnement vers l’emploi et l’accompagnement dans l’emploi des travailleurs en situation de handicap. L’expertise des Cap emploi se fonde sur un principe de compensation en lien avec le handicap et en complémentarité avec le droit commun. www.capemploi.info</w:t>
      </w:r>
    </w:p>
    <w:p w14:paraId="19497A0A" w14:textId="77777777" w:rsidR="00C72475" w:rsidRPr="00C72475" w:rsidRDefault="00C72475" w:rsidP="008B1DED">
      <w:pPr>
        <w:jc w:val="both"/>
        <w:rPr>
          <w:rFonts w:ascii="Arial" w:hAnsi="Arial" w:cs="Arial"/>
        </w:rPr>
      </w:pPr>
    </w:p>
    <w:sectPr w:rsidR="00C72475" w:rsidRPr="00C72475" w:rsidSect="0016124B">
      <w:pgSz w:w="11906" w:h="16838"/>
      <w:pgMar w:top="1585" w:right="1417" w:bottom="14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AFD8" w14:textId="77777777" w:rsidR="00F32023" w:rsidRDefault="00F32023" w:rsidP="00793D04">
      <w:r>
        <w:separator/>
      </w:r>
    </w:p>
  </w:endnote>
  <w:endnote w:type="continuationSeparator" w:id="0">
    <w:p w14:paraId="30081595" w14:textId="77777777" w:rsidR="00F32023" w:rsidRDefault="00F32023" w:rsidP="0079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FE79" w14:textId="77777777" w:rsidR="00F32023" w:rsidRDefault="00F32023" w:rsidP="00793D04">
      <w:r>
        <w:separator/>
      </w:r>
    </w:p>
  </w:footnote>
  <w:footnote w:type="continuationSeparator" w:id="0">
    <w:p w14:paraId="67FA8C9F" w14:textId="77777777" w:rsidR="00F32023" w:rsidRDefault="00F32023" w:rsidP="0079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31C"/>
    <w:multiLevelType w:val="multilevel"/>
    <w:tmpl w:val="DBD05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E2085"/>
    <w:multiLevelType w:val="multilevel"/>
    <w:tmpl w:val="AA0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5801"/>
    <w:multiLevelType w:val="multilevel"/>
    <w:tmpl w:val="B0D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03FD7"/>
    <w:multiLevelType w:val="multilevel"/>
    <w:tmpl w:val="B84CC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22ACF"/>
    <w:multiLevelType w:val="multilevel"/>
    <w:tmpl w:val="204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D1986"/>
    <w:multiLevelType w:val="hybridMultilevel"/>
    <w:tmpl w:val="8C0883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B3D4F"/>
    <w:multiLevelType w:val="multilevel"/>
    <w:tmpl w:val="A072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BE"/>
    <w:rsid w:val="00044769"/>
    <w:rsid w:val="000528C6"/>
    <w:rsid w:val="000529F8"/>
    <w:rsid w:val="00071DA1"/>
    <w:rsid w:val="00092D95"/>
    <w:rsid w:val="000C543C"/>
    <w:rsid w:val="001243A6"/>
    <w:rsid w:val="0016124B"/>
    <w:rsid w:val="00183888"/>
    <w:rsid w:val="001F1AF2"/>
    <w:rsid w:val="001F307E"/>
    <w:rsid w:val="00200395"/>
    <w:rsid w:val="00271A4A"/>
    <w:rsid w:val="002867DD"/>
    <w:rsid w:val="002A317E"/>
    <w:rsid w:val="002F13FA"/>
    <w:rsid w:val="002F62A9"/>
    <w:rsid w:val="00315854"/>
    <w:rsid w:val="00325DDE"/>
    <w:rsid w:val="003934A5"/>
    <w:rsid w:val="003D0F9F"/>
    <w:rsid w:val="003E6787"/>
    <w:rsid w:val="003F3F20"/>
    <w:rsid w:val="004352ED"/>
    <w:rsid w:val="00462990"/>
    <w:rsid w:val="00466417"/>
    <w:rsid w:val="004C60B1"/>
    <w:rsid w:val="00502C0E"/>
    <w:rsid w:val="00545850"/>
    <w:rsid w:val="00557940"/>
    <w:rsid w:val="00572929"/>
    <w:rsid w:val="005779E4"/>
    <w:rsid w:val="005C4B83"/>
    <w:rsid w:val="005C510A"/>
    <w:rsid w:val="005E4CEB"/>
    <w:rsid w:val="00616EE3"/>
    <w:rsid w:val="00644CCD"/>
    <w:rsid w:val="00654FFA"/>
    <w:rsid w:val="006742BB"/>
    <w:rsid w:val="00676DCA"/>
    <w:rsid w:val="00690D36"/>
    <w:rsid w:val="00690D49"/>
    <w:rsid w:val="006B3002"/>
    <w:rsid w:val="006F2B5A"/>
    <w:rsid w:val="006F5BB3"/>
    <w:rsid w:val="007342FE"/>
    <w:rsid w:val="00742116"/>
    <w:rsid w:val="0074426C"/>
    <w:rsid w:val="00747315"/>
    <w:rsid w:val="007740B2"/>
    <w:rsid w:val="00793D04"/>
    <w:rsid w:val="00794C1F"/>
    <w:rsid w:val="008742AD"/>
    <w:rsid w:val="008B1DED"/>
    <w:rsid w:val="0093537A"/>
    <w:rsid w:val="009B047B"/>
    <w:rsid w:val="009B1579"/>
    <w:rsid w:val="009C064E"/>
    <w:rsid w:val="009C0FD6"/>
    <w:rsid w:val="009D3701"/>
    <w:rsid w:val="00A137C4"/>
    <w:rsid w:val="00A2757F"/>
    <w:rsid w:val="00A474BE"/>
    <w:rsid w:val="00A62B8B"/>
    <w:rsid w:val="00A86F7F"/>
    <w:rsid w:val="00A87040"/>
    <w:rsid w:val="00AC49C1"/>
    <w:rsid w:val="00AF35F8"/>
    <w:rsid w:val="00AF67FD"/>
    <w:rsid w:val="00B1002E"/>
    <w:rsid w:val="00B4244F"/>
    <w:rsid w:val="00B515EC"/>
    <w:rsid w:val="00B53A43"/>
    <w:rsid w:val="00B74CA8"/>
    <w:rsid w:val="00B8046D"/>
    <w:rsid w:val="00BA06B6"/>
    <w:rsid w:val="00BF1D4D"/>
    <w:rsid w:val="00C2592E"/>
    <w:rsid w:val="00C46D3C"/>
    <w:rsid w:val="00C5161E"/>
    <w:rsid w:val="00C72475"/>
    <w:rsid w:val="00D555ED"/>
    <w:rsid w:val="00D75D62"/>
    <w:rsid w:val="00DB57C3"/>
    <w:rsid w:val="00DF42C4"/>
    <w:rsid w:val="00E11DCF"/>
    <w:rsid w:val="00E847B6"/>
    <w:rsid w:val="00E97204"/>
    <w:rsid w:val="00ED0269"/>
    <w:rsid w:val="00EF656D"/>
    <w:rsid w:val="00F32023"/>
    <w:rsid w:val="00F4402C"/>
    <w:rsid w:val="00F865A7"/>
    <w:rsid w:val="00FB2EA8"/>
    <w:rsid w:val="00FD0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E307"/>
  <w15:chartTrackingRefBased/>
  <w15:docId w15:val="{ECE19A2D-ECC6-B141-AAD1-7D0F6B28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4D"/>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E4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7247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474BE"/>
  </w:style>
  <w:style w:type="paragraph" w:styleId="Paragraphedeliste">
    <w:name w:val="List Paragraph"/>
    <w:basedOn w:val="Normal"/>
    <w:uiPriority w:val="34"/>
    <w:qFormat/>
    <w:rsid w:val="00A474BE"/>
    <w:pPr>
      <w:spacing w:before="100" w:beforeAutospacing="1" w:after="100" w:afterAutospacing="1"/>
    </w:pPr>
  </w:style>
  <w:style w:type="paragraph" w:styleId="NormalWeb">
    <w:name w:val="Normal (Web)"/>
    <w:basedOn w:val="Normal"/>
    <w:uiPriority w:val="99"/>
    <w:unhideWhenUsed/>
    <w:rsid w:val="00502C0E"/>
    <w:pPr>
      <w:spacing w:before="100" w:beforeAutospacing="1" w:after="100" w:afterAutospacing="1"/>
    </w:pPr>
  </w:style>
  <w:style w:type="character" w:customStyle="1" w:styleId="apple-tab-span">
    <w:name w:val="apple-tab-span"/>
    <w:basedOn w:val="Policepardfaut"/>
    <w:rsid w:val="006F2B5A"/>
  </w:style>
  <w:style w:type="character" w:styleId="Accentuation">
    <w:name w:val="Emphasis"/>
    <w:basedOn w:val="Policepardfaut"/>
    <w:uiPriority w:val="20"/>
    <w:qFormat/>
    <w:rsid w:val="00071DA1"/>
    <w:rPr>
      <w:i/>
      <w:iCs/>
    </w:rPr>
  </w:style>
  <w:style w:type="character" w:styleId="Lienhypertexte">
    <w:name w:val="Hyperlink"/>
    <w:basedOn w:val="Policepardfaut"/>
    <w:uiPriority w:val="99"/>
    <w:unhideWhenUsed/>
    <w:rsid w:val="00C72475"/>
    <w:rPr>
      <w:color w:val="0563C1" w:themeColor="hyperlink"/>
      <w:u w:val="single"/>
    </w:rPr>
  </w:style>
  <w:style w:type="character" w:customStyle="1" w:styleId="UnresolvedMention">
    <w:name w:val="Unresolved Mention"/>
    <w:basedOn w:val="Policepardfaut"/>
    <w:uiPriority w:val="99"/>
    <w:semiHidden/>
    <w:unhideWhenUsed/>
    <w:rsid w:val="00C72475"/>
    <w:rPr>
      <w:color w:val="605E5C"/>
      <w:shd w:val="clear" w:color="auto" w:fill="E1DFDD"/>
    </w:rPr>
  </w:style>
  <w:style w:type="character" w:customStyle="1" w:styleId="Titre2Car">
    <w:name w:val="Titre 2 Car"/>
    <w:basedOn w:val="Policepardfaut"/>
    <w:link w:val="Titre2"/>
    <w:uiPriority w:val="9"/>
    <w:rsid w:val="00C72475"/>
    <w:rPr>
      <w:rFonts w:ascii="Times New Roman" w:eastAsia="Times New Roman" w:hAnsi="Times New Roman" w:cs="Times New Roman"/>
      <w:b/>
      <w:bCs/>
      <w:sz w:val="36"/>
      <w:szCs w:val="36"/>
      <w:lang w:eastAsia="fr-FR"/>
    </w:rPr>
  </w:style>
  <w:style w:type="paragraph" w:customStyle="1" w:styleId="item">
    <w:name w:val="item"/>
    <w:basedOn w:val="Normal"/>
    <w:rsid w:val="00C72475"/>
    <w:pPr>
      <w:spacing w:before="100" w:beforeAutospacing="1" w:after="100" w:afterAutospacing="1"/>
    </w:pPr>
  </w:style>
  <w:style w:type="paragraph" w:styleId="Sansinterligne">
    <w:name w:val="No Spacing"/>
    <w:uiPriority w:val="1"/>
    <w:qFormat/>
    <w:rsid w:val="00793D04"/>
  </w:style>
  <w:style w:type="paragraph" w:styleId="En-tte">
    <w:name w:val="header"/>
    <w:basedOn w:val="Normal"/>
    <w:link w:val="En-tt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793D04"/>
  </w:style>
  <w:style w:type="paragraph" w:styleId="Pieddepage">
    <w:name w:val="footer"/>
    <w:basedOn w:val="Normal"/>
    <w:link w:val="Pieddepag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793D04"/>
  </w:style>
  <w:style w:type="character" w:customStyle="1" w:styleId="Titre1Car">
    <w:name w:val="Titre 1 Car"/>
    <w:basedOn w:val="Policepardfaut"/>
    <w:link w:val="Titre1"/>
    <w:uiPriority w:val="9"/>
    <w:rsid w:val="005E4CEB"/>
    <w:rPr>
      <w:rFonts w:asciiTheme="majorHAnsi" w:eastAsiaTheme="majorEastAsia" w:hAnsiTheme="majorHAnsi" w:cstheme="majorBidi"/>
      <w:color w:val="2F5496" w:themeColor="accent1" w:themeShade="BF"/>
      <w:sz w:val="32"/>
      <w:szCs w:val="32"/>
      <w:lang w:eastAsia="fr-FR"/>
    </w:rPr>
  </w:style>
  <w:style w:type="paragraph" w:styleId="Textedebulles">
    <w:name w:val="Balloon Text"/>
    <w:basedOn w:val="Normal"/>
    <w:link w:val="TextedebullesCar"/>
    <w:uiPriority w:val="99"/>
    <w:semiHidden/>
    <w:unhideWhenUsed/>
    <w:rsid w:val="005458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850"/>
    <w:rPr>
      <w:rFonts w:ascii="Segoe UI" w:eastAsia="Times New Roman" w:hAnsi="Segoe UI" w:cs="Segoe UI"/>
      <w:sz w:val="18"/>
      <w:szCs w:val="18"/>
      <w:lang w:eastAsia="fr-FR"/>
    </w:rPr>
  </w:style>
  <w:style w:type="character" w:styleId="lev">
    <w:name w:val="Strong"/>
    <w:basedOn w:val="Policepardfaut"/>
    <w:uiPriority w:val="22"/>
    <w:qFormat/>
    <w:rsid w:val="00ED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855">
      <w:bodyDiv w:val="1"/>
      <w:marLeft w:val="0"/>
      <w:marRight w:val="0"/>
      <w:marTop w:val="0"/>
      <w:marBottom w:val="0"/>
      <w:divBdr>
        <w:top w:val="none" w:sz="0" w:space="0" w:color="auto"/>
        <w:left w:val="none" w:sz="0" w:space="0" w:color="auto"/>
        <w:bottom w:val="none" w:sz="0" w:space="0" w:color="auto"/>
        <w:right w:val="none" w:sz="0" w:space="0" w:color="auto"/>
      </w:divBdr>
    </w:div>
    <w:div w:id="121071677">
      <w:bodyDiv w:val="1"/>
      <w:marLeft w:val="0"/>
      <w:marRight w:val="0"/>
      <w:marTop w:val="0"/>
      <w:marBottom w:val="0"/>
      <w:divBdr>
        <w:top w:val="none" w:sz="0" w:space="0" w:color="auto"/>
        <w:left w:val="none" w:sz="0" w:space="0" w:color="auto"/>
        <w:bottom w:val="none" w:sz="0" w:space="0" w:color="auto"/>
        <w:right w:val="none" w:sz="0" w:space="0" w:color="auto"/>
      </w:divBdr>
    </w:div>
    <w:div w:id="537857724">
      <w:bodyDiv w:val="1"/>
      <w:marLeft w:val="0"/>
      <w:marRight w:val="0"/>
      <w:marTop w:val="0"/>
      <w:marBottom w:val="0"/>
      <w:divBdr>
        <w:top w:val="none" w:sz="0" w:space="0" w:color="auto"/>
        <w:left w:val="none" w:sz="0" w:space="0" w:color="auto"/>
        <w:bottom w:val="none" w:sz="0" w:space="0" w:color="auto"/>
        <w:right w:val="none" w:sz="0" w:space="0" w:color="auto"/>
      </w:divBdr>
      <w:divsChild>
        <w:div w:id="2018380071">
          <w:marLeft w:val="0"/>
          <w:marRight w:val="0"/>
          <w:marTop w:val="0"/>
          <w:marBottom w:val="0"/>
          <w:divBdr>
            <w:top w:val="none" w:sz="0" w:space="0" w:color="auto"/>
            <w:left w:val="none" w:sz="0" w:space="0" w:color="auto"/>
            <w:bottom w:val="none" w:sz="0" w:space="0" w:color="auto"/>
            <w:right w:val="none" w:sz="0" w:space="0" w:color="auto"/>
          </w:divBdr>
          <w:divsChild>
            <w:div w:id="591935558">
              <w:marLeft w:val="0"/>
              <w:marRight w:val="0"/>
              <w:marTop w:val="0"/>
              <w:marBottom w:val="0"/>
              <w:divBdr>
                <w:top w:val="none" w:sz="0" w:space="0" w:color="auto"/>
                <w:left w:val="none" w:sz="0" w:space="0" w:color="auto"/>
                <w:bottom w:val="none" w:sz="0" w:space="0" w:color="auto"/>
                <w:right w:val="none" w:sz="0" w:space="0" w:color="auto"/>
              </w:divBdr>
              <w:divsChild>
                <w:div w:id="2415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90547">
      <w:bodyDiv w:val="1"/>
      <w:marLeft w:val="0"/>
      <w:marRight w:val="0"/>
      <w:marTop w:val="0"/>
      <w:marBottom w:val="0"/>
      <w:divBdr>
        <w:top w:val="none" w:sz="0" w:space="0" w:color="auto"/>
        <w:left w:val="none" w:sz="0" w:space="0" w:color="auto"/>
        <w:bottom w:val="none" w:sz="0" w:space="0" w:color="auto"/>
        <w:right w:val="none" w:sz="0" w:space="0" w:color="auto"/>
      </w:divBdr>
      <w:divsChild>
        <w:div w:id="215899290">
          <w:marLeft w:val="0"/>
          <w:marRight w:val="0"/>
          <w:marTop w:val="0"/>
          <w:marBottom w:val="0"/>
          <w:divBdr>
            <w:top w:val="none" w:sz="0" w:space="0" w:color="auto"/>
            <w:left w:val="none" w:sz="0" w:space="0" w:color="auto"/>
            <w:bottom w:val="none" w:sz="0" w:space="0" w:color="auto"/>
            <w:right w:val="none" w:sz="0" w:space="0" w:color="auto"/>
          </w:divBdr>
        </w:div>
        <w:div w:id="330640301">
          <w:marLeft w:val="0"/>
          <w:marRight w:val="0"/>
          <w:marTop w:val="0"/>
          <w:marBottom w:val="0"/>
          <w:divBdr>
            <w:top w:val="none" w:sz="0" w:space="0" w:color="auto"/>
            <w:left w:val="none" w:sz="0" w:space="0" w:color="auto"/>
            <w:bottom w:val="none" w:sz="0" w:space="0" w:color="auto"/>
            <w:right w:val="none" w:sz="0" w:space="0" w:color="auto"/>
          </w:divBdr>
        </w:div>
        <w:div w:id="251084133">
          <w:marLeft w:val="0"/>
          <w:marRight w:val="0"/>
          <w:marTop w:val="0"/>
          <w:marBottom w:val="0"/>
          <w:divBdr>
            <w:top w:val="none" w:sz="0" w:space="0" w:color="auto"/>
            <w:left w:val="none" w:sz="0" w:space="0" w:color="auto"/>
            <w:bottom w:val="none" w:sz="0" w:space="0" w:color="auto"/>
            <w:right w:val="none" w:sz="0" w:space="0" w:color="auto"/>
          </w:divBdr>
        </w:div>
        <w:div w:id="1497574217">
          <w:marLeft w:val="0"/>
          <w:marRight w:val="0"/>
          <w:marTop w:val="0"/>
          <w:marBottom w:val="0"/>
          <w:divBdr>
            <w:top w:val="none" w:sz="0" w:space="0" w:color="auto"/>
            <w:left w:val="none" w:sz="0" w:space="0" w:color="auto"/>
            <w:bottom w:val="none" w:sz="0" w:space="0" w:color="auto"/>
            <w:right w:val="none" w:sz="0" w:space="0" w:color="auto"/>
          </w:divBdr>
        </w:div>
      </w:divsChild>
    </w:div>
    <w:div w:id="659312884">
      <w:bodyDiv w:val="1"/>
      <w:marLeft w:val="0"/>
      <w:marRight w:val="0"/>
      <w:marTop w:val="0"/>
      <w:marBottom w:val="0"/>
      <w:divBdr>
        <w:top w:val="none" w:sz="0" w:space="0" w:color="auto"/>
        <w:left w:val="none" w:sz="0" w:space="0" w:color="auto"/>
        <w:bottom w:val="none" w:sz="0" w:space="0" w:color="auto"/>
        <w:right w:val="none" w:sz="0" w:space="0" w:color="auto"/>
      </w:divBdr>
    </w:div>
    <w:div w:id="672225364">
      <w:bodyDiv w:val="1"/>
      <w:marLeft w:val="0"/>
      <w:marRight w:val="0"/>
      <w:marTop w:val="0"/>
      <w:marBottom w:val="0"/>
      <w:divBdr>
        <w:top w:val="none" w:sz="0" w:space="0" w:color="auto"/>
        <w:left w:val="none" w:sz="0" w:space="0" w:color="auto"/>
        <w:bottom w:val="none" w:sz="0" w:space="0" w:color="auto"/>
        <w:right w:val="none" w:sz="0" w:space="0" w:color="auto"/>
      </w:divBdr>
    </w:div>
    <w:div w:id="685327043">
      <w:bodyDiv w:val="1"/>
      <w:marLeft w:val="0"/>
      <w:marRight w:val="0"/>
      <w:marTop w:val="0"/>
      <w:marBottom w:val="0"/>
      <w:divBdr>
        <w:top w:val="none" w:sz="0" w:space="0" w:color="auto"/>
        <w:left w:val="none" w:sz="0" w:space="0" w:color="auto"/>
        <w:bottom w:val="none" w:sz="0" w:space="0" w:color="auto"/>
        <w:right w:val="none" w:sz="0" w:space="0" w:color="auto"/>
      </w:divBdr>
      <w:divsChild>
        <w:div w:id="1602179292">
          <w:marLeft w:val="0"/>
          <w:marRight w:val="0"/>
          <w:marTop w:val="0"/>
          <w:marBottom w:val="0"/>
          <w:divBdr>
            <w:top w:val="none" w:sz="0" w:space="0" w:color="auto"/>
            <w:left w:val="none" w:sz="0" w:space="0" w:color="auto"/>
            <w:bottom w:val="none" w:sz="0" w:space="0" w:color="auto"/>
            <w:right w:val="none" w:sz="0" w:space="0" w:color="auto"/>
          </w:divBdr>
          <w:divsChild>
            <w:div w:id="2030326549">
              <w:marLeft w:val="0"/>
              <w:marRight w:val="0"/>
              <w:marTop w:val="0"/>
              <w:marBottom w:val="0"/>
              <w:divBdr>
                <w:top w:val="none" w:sz="0" w:space="0" w:color="auto"/>
                <w:left w:val="none" w:sz="0" w:space="0" w:color="auto"/>
                <w:bottom w:val="none" w:sz="0" w:space="0" w:color="auto"/>
                <w:right w:val="none" w:sz="0" w:space="0" w:color="auto"/>
              </w:divBdr>
              <w:divsChild>
                <w:div w:id="1800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1003">
      <w:bodyDiv w:val="1"/>
      <w:marLeft w:val="0"/>
      <w:marRight w:val="0"/>
      <w:marTop w:val="0"/>
      <w:marBottom w:val="0"/>
      <w:divBdr>
        <w:top w:val="none" w:sz="0" w:space="0" w:color="auto"/>
        <w:left w:val="none" w:sz="0" w:space="0" w:color="auto"/>
        <w:bottom w:val="none" w:sz="0" w:space="0" w:color="auto"/>
        <w:right w:val="none" w:sz="0" w:space="0" w:color="auto"/>
      </w:divBdr>
    </w:div>
    <w:div w:id="984235530">
      <w:bodyDiv w:val="1"/>
      <w:marLeft w:val="0"/>
      <w:marRight w:val="0"/>
      <w:marTop w:val="0"/>
      <w:marBottom w:val="0"/>
      <w:divBdr>
        <w:top w:val="none" w:sz="0" w:space="0" w:color="auto"/>
        <w:left w:val="none" w:sz="0" w:space="0" w:color="auto"/>
        <w:bottom w:val="none" w:sz="0" w:space="0" w:color="auto"/>
        <w:right w:val="none" w:sz="0" w:space="0" w:color="auto"/>
      </w:divBdr>
    </w:div>
    <w:div w:id="985818667">
      <w:bodyDiv w:val="1"/>
      <w:marLeft w:val="0"/>
      <w:marRight w:val="0"/>
      <w:marTop w:val="0"/>
      <w:marBottom w:val="0"/>
      <w:divBdr>
        <w:top w:val="none" w:sz="0" w:space="0" w:color="auto"/>
        <w:left w:val="none" w:sz="0" w:space="0" w:color="auto"/>
        <w:bottom w:val="none" w:sz="0" w:space="0" w:color="auto"/>
        <w:right w:val="none" w:sz="0" w:space="0" w:color="auto"/>
      </w:divBdr>
      <w:divsChild>
        <w:div w:id="1553926159">
          <w:marLeft w:val="0"/>
          <w:marRight w:val="0"/>
          <w:marTop w:val="0"/>
          <w:marBottom w:val="0"/>
          <w:divBdr>
            <w:top w:val="none" w:sz="0" w:space="0" w:color="auto"/>
            <w:left w:val="none" w:sz="0" w:space="0" w:color="auto"/>
            <w:bottom w:val="none" w:sz="0" w:space="0" w:color="auto"/>
            <w:right w:val="none" w:sz="0" w:space="0" w:color="auto"/>
          </w:divBdr>
        </w:div>
      </w:divsChild>
    </w:div>
    <w:div w:id="1077627000">
      <w:bodyDiv w:val="1"/>
      <w:marLeft w:val="0"/>
      <w:marRight w:val="0"/>
      <w:marTop w:val="0"/>
      <w:marBottom w:val="0"/>
      <w:divBdr>
        <w:top w:val="none" w:sz="0" w:space="0" w:color="auto"/>
        <w:left w:val="none" w:sz="0" w:space="0" w:color="auto"/>
        <w:bottom w:val="none" w:sz="0" w:space="0" w:color="auto"/>
        <w:right w:val="none" w:sz="0" w:space="0" w:color="auto"/>
      </w:divBdr>
    </w:div>
    <w:div w:id="1133209888">
      <w:bodyDiv w:val="1"/>
      <w:marLeft w:val="0"/>
      <w:marRight w:val="0"/>
      <w:marTop w:val="0"/>
      <w:marBottom w:val="0"/>
      <w:divBdr>
        <w:top w:val="none" w:sz="0" w:space="0" w:color="auto"/>
        <w:left w:val="none" w:sz="0" w:space="0" w:color="auto"/>
        <w:bottom w:val="none" w:sz="0" w:space="0" w:color="auto"/>
        <w:right w:val="none" w:sz="0" w:space="0" w:color="auto"/>
      </w:divBdr>
      <w:divsChild>
        <w:div w:id="467672648">
          <w:marLeft w:val="0"/>
          <w:marRight w:val="0"/>
          <w:marTop w:val="0"/>
          <w:marBottom w:val="0"/>
          <w:divBdr>
            <w:top w:val="none" w:sz="0" w:space="0" w:color="auto"/>
            <w:left w:val="none" w:sz="0" w:space="0" w:color="auto"/>
            <w:bottom w:val="none" w:sz="0" w:space="0" w:color="auto"/>
            <w:right w:val="none" w:sz="0" w:space="0" w:color="auto"/>
          </w:divBdr>
          <w:divsChild>
            <w:div w:id="1260599697">
              <w:marLeft w:val="0"/>
              <w:marRight w:val="0"/>
              <w:marTop w:val="0"/>
              <w:marBottom w:val="0"/>
              <w:divBdr>
                <w:top w:val="none" w:sz="0" w:space="0" w:color="auto"/>
                <w:left w:val="none" w:sz="0" w:space="0" w:color="auto"/>
                <w:bottom w:val="none" w:sz="0" w:space="0" w:color="auto"/>
                <w:right w:val="none" w:sz="0" w:space="0" w:color="auto"/>
              </w:divBdr>
              <w:divsChild>
                <w:div w:id="16342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5542">
      <w:bodyDiv w:val="1"/>
      <w:marLeft w:val="0"/>
      <w:marRight w:val="0"/>
      <w:marTop w:val="0"/>
      <w:marBottom w:val="0"/>
      <w:divBdr>
        <w:top w:val="none" w:sz="0" w:space="0" w:color="auto"/>
        <w:left w:val="none" w:sz="0" w:space="0" w:color="auto"/>
        <w:bottom w:val="none" w:sz="0" w:space="0" w:color="auto"/>
        <w:right w:val="none" w:sz="0" w:space="0" w:color="auto"/>
      </w:divBdr>
      <w:divsChild>
        <w:div w:id="1767922893">
          <w:marLeft w:val="0"/>
          <w:marRight w:val="0"/>
          <w:marTop w:val="0"/>
          <w:marBottom w:val="0"/>
          <w:divBdr>
            <w:top w:val="none" w:sz="0" w:space="0" w:color="auto"/>
            <w:left w:val="none" w:sz="0" w:space="0" w:color="auto"/>
            <w:bottom w:val="none" w:sz="0" w:space="0" w:color="auto"/>
            <w:right w:val="none" w:sz="0" w:space="0" w:color="auto"/>
          </w:divBdr>
          <w:divsChild>
            <w:div w:id="100102602">
              <w:marLeft w:val="0"/>
              <w:marRight w:val="0"/>
              <w:marTop w:val="0"/>
              <w:marBottom w:val="0"/>
              <w:divBdr>
                <w:top w:val="none" w:sz="0" w:space="0" w:color="auto"/>
                <w:left w:val="none" w:sz="0" w:space="0" w:color="auto"/>
                <w:bottom w:val="none" w:sz="0" w:space="0" w:color="auto"/>
                <w:right w:val="none" w:sz="0" w:space="0" w:color="auto"/>
              </w:divBdr>
              <w:divsChild>
                <w:div w:id="321937015">
                  <w:marLeft w:val="0"/>
                  <w:marRight w:val="0"/>
                  <w:marTop w:val="0"/>
                  <w:marBottom w:val="0"/>
                  <w:divBdr>
                    <w:top w:val="none" w:sz="0" w:space="0" w:color="auto"/>
                    <w:left w:val="none" w:sz="0" w:space="0" w:color="auto"/>
                    <w:bottom w:val="none" w:sz="0" w:space="0" w:color="auto"/>
                    <w:right w:val="none" w:sz="0" w:space="0" w:color="auto"/>
                  </w:divBdr>
                </w:div>
                <w:div w:id="2974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6600">
      <w:bodyDiv w:val="1"/>
      <w:marLeft w:val="0"/>
      <w:marRight w:val="0"/>
      <w:marTop w:val="0"/>
      <w:marBottom w:val="0"/>
      <w:divBdr>
        <w:top w:val="none" w:sz="0" w:space="0" w:color="auto"/>
        <w:left w:val="none" w:sz="0" w:space="0" w:color="auto"/>
        <w:bottom w:val="none" w:sz="0" w:space="0" w:color="auto"/>
        <w:right w:val="none" w:sz="0" w:space="0" w:color="auto"/>
      </w:divBdr>
    </w:div>
    <w:div w:id="1520466825">
      <w:bodyDiv w:val="1"/>
      <w:marLeft w:val="0"/>
      <w:marRight w:val="0"/>
      <w:marTop w:val="0"/>
      <w:marBottom w:val="0"/>
      <w:divBdr>
        <w:top w:val="none" w:sz="0" w:space="0" w:color="auto"/>
        <w:left w:val="none" w:sz="0" w:space="0" w:color="auto"/>
        <w:bottom w:val="none" w:sz="0" w:space="0" w:color="auto"/>
        <w:right w:val="none" w:sz="0" w:space="0" w:color="auto"/>
      </w:divBdr>
    </w:div>
    <w:div w:id="1571429378">
      <w:bodyDiv w:val="1"/>
      <w:marLeft w:val="0"/>
      <w:marRight w:val="0"/>
      <w:marTop w:val="0"/>
      <w:marBottom w:val="0"/>
      <w:divBdr>
        <w:top w:val="none" w:sz="0" w:space="0" w:color="auto"/>
        <w:left w:val="none" w:sz="0" w:space="0" w:color="auto"/>
        <w:bottom w:val="none" w:sz="0" w:space="0" w:color="auto"/>
        <w:right w:val="none" w:sz="0" w:space="0" w:color="auto"/>
      </w:divBdr>
    </w:div>
    <w:div w:id="1653870749">
      <w:bodyDiv w:val="1"/>
      <w:marLeft w:val="0"/>
      <w:marRight w:val="0"/>
      <w:marTop w:val="0"/>
      <w:marBottom w:val="0"/>
      <w:divBdr>
        <w:top w:val="none" w:sz="0" w:space="0" w:color="auto"/>
        <w:left w:val="none" w:sz="0" w:space="0" w:color="auto"/>
        <w:bottom w:val="none" w:sz="0" w:space="0" w:color="auto"/>
        <w:right w:val="none" w:sz="0" w:space="0" w:color="auto"/>
      </w:divBdr>
    </w:div>
    <w:div w:id="1675525666">
      <w:bodyDiv w:val="1"/>
      <w:marLeft w:val="0"/>
      <w:marRight w:val="0"/>
      <w:marTop w:val="0"/>
      <w:marBottom w:val="0"/>
      <w:divBdr>
        <w:top w:val="none" w:sz="0" w:space="0" w:color="auto"/>
        <w:left w:val="none" w:sz="0" w:space="0" w:color="auto"/>
        <w:bottom w:val="none" w:sz="0" w:space="0" w:color="auto"/>
        <w:right w:val="none" w:sz="0" w:space="0" w:color="auto"/>
      </w:divBdr>
      <w:divsChild>
        <w:div w:id="482508558">
          <w:marLeft w:val="0"/>
          <w:marRight w:val="0"/>
          <w:marTop w:val="0"/>
          <w:marBottom w:val="0"/>
          <w:divBdr>
            <w:top w:val="none" w:sz="0" w:space="0" w:color="auto"/>
            <w:left w:val="none" w:sz="0" w:space="0" w:color="auto"/>
            <w:bottom w:val="none" w:sz="0" w:space="0" w:color="auto"/>
            <w:right w:val="none" w:sz="0" w:space="0" w:color="auto"/>
          </w:divBdr>
        </w:div>
      </w:divsChild>
    </w:div>
    <w:div w:id="1690109322">
      <w:bodyDiv w:val="1"/>
      <w:marLeft w:val="0"/>
      <w:marRight w:val="0"/>
      <w:marTop w:val="0"/>
      <w:marBottom w:val="0"/>
      <w:divBdr>
        <w:top w:val="none" w:sz="0" w:space="0" w:color="auto"/>
        <w:left w:val="none" w:sz="0" w:space="0" w:color="auto"/>
        <w:bottom w:val="none" w:sz="0" w:space="0" w:color="auto"/>
        <w:right w:val="none" w:sz="0" w:space="0" w:color="auto"/>
      </w:divBdr>
    </w:div>
    <w:div w:id="1840655119">
      <w:bodyDiv w:val="1"/>
      <w:marLeft w:val="0"/>
      <w:marRight w:val="0"/>
      <w:marTop w:val="0"/>
      <w:marBottom w:val="0"/>
      <w:divBdr>
        <w:top w:val="none" w:sz="0" w:space="0" w:color="auto"/>
        <w:left w:val="none" w:sz="0" w:space="0" w:color="auto"/>
        <w:bottom w:val="none" w:sz="0" w:space="0" w:color="auto"/>
        <w:right w:val="none" w:sz="0" w:space="0" w:color="auto"/>
      </w:divBdr>
    </w:div>
    <w:div w:id="1879586209">
      <w:bodyDiv w:val="1"/>
      <w:marLeft w:val="0"/>
      <w:marRight w:val="0"/>
      <w:marTop w:val="0"/>
      <w:marBottom w:val="0"/>
      <w:divBdr>
        <w:top w:val="none" w:sz="0" w:space="0" w:color="auto"/>
        <w:left w:val="none" w:sz="0" w:space="0" w:color="auto"/>
        <w:bottom w:val="none" w:sz="0" w:space="0" w:color="auto"/>
        <w:right w:val="none" w:sz="0" w:space="0" w:color="auto"/>
      </w:divBdr>
      <w:divsChild>
        <w:div w:id="815607247">
          <w:marLeft w:val="0"/>
          <w:marRight w:val="0"/>
          <w:marTop w:val="0"/>
          <w:marBottom w:val="0"/>
          <w:divBdr>
            <w:top w:val="none" w:sz="0" w:space="0" w:color="auto"/>
            <w:left w:val="none" w:sz="0" w:space="0" w:color="auto"/>
            <w:bottom w:val="none" w:sz="0" w:space="0" w:color="auto"/>
            <w:right w:val="none" w:sz="0" w:space="0" w:color="auto"/>
          </w:divBdr>
        </w:div>
      </w:divsChild>
    </w:div>
    <w:div w:id="1892114819">
      <w:bodyDiv w:val="1"/>
      <w:marLeft w:val="0"/>
      <w:marRight w:val="0"/>
      <w:marTop w:val="0"/>
      <w:marBottom w:val="0"/>
      <w:divBdr>
        <w:top w:val="none" w:sz="0" w:space="0" w:color="auto"/>
        <w:left w:val="none" w:sz="0" w:space="0" w:color="auto"/>
        <w:bottom w:val="none" w:sz="0" w:space="0" w:color="auto"/>
        <w:right w:val="none" w:sz="0" w:space="0" w:color="auto"/>
      </w:divBdr>
    </w:div>
    <w:div w:id="1939218038">
      <w:bodyDiv w:val="1"/>
      <w:marLeft w:val="0"/>
      <w:marRight w:val="0"/>
      <w:marTop w:val="0"/>
      <w:marBottom w:val="0"/>
      <w:divBdr>
        <w:top w:val="none" w:sz="0" w:space="0" w:color="auto"/>
        <w:left w:val="none" w:sz="0" w:space="0" w:color="auto"/>
        <w:bottom w:val="none" w:sz="0" w:space="0" w:color="auto"/>
        <w:right w:val="none" w:sz="0" w:space="0" w:color="auto"/>
      </w:divBdr>
    </w:div>
    <w:div w:id="1972592541">
      <w:bodyDiv w:val="1"/>
      <w:marLeft w:val="0"/>
      <w:marRight w:val="0"/>
      <w:marTop w:val="0"/>
      <w:marBottom w:val="0"/>
      <w:divBdr>
        <w:top w:val="none" w:sz="0" w:space="0" w:color="auto"/>
        <w:left w:val="none" w:sz="0" w:space="0" w:color="auto"/>
        <w:bottom w:val="none" w:sz="0" w:space="0" w:color="auto"/>
        <w:right w:val="none" w:sz="0" w:space="0" w:color="auto"/>
      </w:divBdr>
      <w:divsChild>
        <w:div w:id="2101676586">
          <w:marLeft w:val="0"/>
          <w:marRight w:val="0"/>
          <w:marTop w:val="0"/>
          <w:marBottom w:val="0"/>
          <w:divBdr>
            <w:top w:val="none" w:sz="0" w:space="0" w:color="auto"/>
            <w:left w:val="none" w:sz="0" w:space="0" w:color="auto"/>
            <w:bottom w:val="none" w:sz="0" w:space="0" w:color="auto"/>
            <w:right w:val="none" w:sz="0" w:space="0" w:color="auto"/>
          </w:divBdr>
        </w:div>
      </w:divsChild>
    </w:div>
    <w:div w:id="1991055693">
      <w:bodyDiv w:val="1"/>
      <w:marLeft w:val="0"/>
      <w:marRight w:val="0"/>
      <w:marTop w:val="0"/>
      <w:marBottom w:val="0"/>
      <w:divBdr>
        <w:top w:val="none" w:sz="0" w:space="0" w:color="auto"/>
        <w:left w:val="none" w:sz="0" w:space="0" w:color="auto"/>
        <w:bottom w:val="none" w:sz="0" w:space="0" w:color="auto"/>
        <w:right w:val="none" w:sz="0" w:space="0" w:color="auto"/>
      </w:divBdr>
    </w:div>
    <w:div w:id="1996834566">
      <w:bodyDiv w:val="1"/>
      <w:marLeft w:val="0"/>
      <w:marRight w:val="0"/>
      <w:marTop w:val="0"/>
      <w:marBottom w:val="0"/>
      <w:divBdr>
        <w:top w:val="none" w:sz="0" w:space="0" w:color="auto"/>
        <w:left w:val="none" w:sz="0" w:space="0" w:color="auto"/>
        <w:bottom w:val="none" w:sz="0" w:space="0" w:color="auto"/>
        <w:right w:val="none" w:sz="0" w:space="0" w:color="auto"/>
      </w:divBdr>
    </w:div>
    <w:div w:id="2002656952">
      <w:bodyDiv w:val="1"/>
      <w:marLeft w:val="0"/>
      <w:marRight w:val="0"/>
      <w:marTop w:val="0"/>
      <w:marBottom w:val="0"/>
      <w:divBdr>
        <w:top w:val="none" w:sz="0" w:space="0" w:color="auto"/>
        <w:left w:val="none" w:sz="0" w:space="0" w:color="auto"/>
        <w:bottom w:val="none" w:sz="0" w:space="0" w:color="auto"/>
        <w:right w:val="none" w:sz="0" w:space="0" w:color="auto"/>
      </w:divBdr>
      <w:divsChild>
        <w:div w:id="1087114401">
          <w:marLeft w:val="0"/>
          <w:marRight w:val="0"/>
          <w:marTop w:val="0"/>
          <w:marBottom w:val="0"/>
          <w:divBdr>
            <w:top w:val="none" w:sz="0" w:space="0" w:color="auto"/>
            <w:left w:val="none" w:sz="0" w:space="0" w:color="auto"/>
            <w:bottom w:val="none" w:sz="0" w:space="0" w:color="auto"/>
            <w:right w:val="none" w:sz="0" w:space="0" w:color="auto"/>
          </w:divBdr>
          <w:divsChild>
            <w:div w:id="2036926760">
              <w:marLeft w:val="0"/>
              <w:marRight w:val="0"/>
              <w:marTop w:val="0"/>
              <w:marBottom w:val="0"/>
              <w:divBdr>
                <w:top w:val="none" w:sz="0" w:space="0" w:color="auto"/>
                <w:left w:val="none" w:sz="0" w:space="0" w:color="auto"/>
                <w:bottom w:val="none" w:sz="0" w:space="0" w:color="auto"/>
                <w:right w:val="none" w:sz="0" w:space="0" w:color="auto"/>
              </w:divBdr>
              <w:divsChild>
                <w:div w:id="9451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8977">
      <w:bodyDiv w:val="1"/>
      <w:marLeft w:val="0"/>
      <w:marRight w:val="0"/>
      <w:marTop w:val="0"/>
      <w:marBottom w:val="0"/>
      <w:divBdr>
        <w:top w:val="none" w:sz="0" w:space="0" w:color="auto"/>
        <w:left w:val="none" w:sz="0" w:space="0" w:color="auto"/>
        <w:bottom w:val="none" w:sz="0" w:space="0" w:color="auto"/>
        <w:right w:val="none" w:sz="0" w:space="0" w:color="auto"/>
      </w:divBdr>
    </w:div>
    <w:div w:id="2047831348">
      <w:bodyDiv w:val="1"/>
      <w:marLeft w:val="0"/>
      <w:marRight w:val="0"/>
      <w:marTop w:val="0"/>
      <w:marBottom w:val="0"/>
      <w:divBdr>
        <w:top w:val="none" w:sz="0" w:space="0" w:color="auto"/>
        <w:left w:val="none" w:sz="0" w:space="0" w:color="auto"/>
        <w:bottom w:val="none" w:sz="0" w:space="0" w:color="auto"/>
        <w:right w:val="none" w:sz="0" w:space="0" w:color="auto"/>
      </w:divBdr>
    </w:div>
    <w:div w:id="21454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yperlink" Target="https://twitter.com/FIPHFP" TargetMode="External"/><Relationship Id="rId3" Type="http://schemas.openxmlformats.org/officeDocument/2006/relationships/styles" Target="styles.xml"/><Relationship Id="rId21" Type="http://schemas.openxmlformats.org/officeDocument/2006/relationships/hyperlink" Target="https://twitter.com/Agefiph_"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phie.roy@algeei.org" TargetMode="External"/><Relationship Id="rId17" Type="http://schemas.openxmlformats.org/officeDocument/2006/relationships/hyperlink" Target="mailto:g-cristofoletti@agefiph.asso.fr" TargetMode="External"/><Relationship Id="rId25" Type="http://schemas.openxmlformats.org/officeDocument/2006/relationships/hyperlink" Target="http://www.fiphfp.fr"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jchaouat@lebureaudecom.fr" TargetMode="External"/><Relationship Id="rId20" Type="http://schemas.openxmlformats.org/officeDocument/2006/relationships/hyperlink" Target="http://www.agefiph.fr" TargetMode="External"/><Relationship Id="rId29" Type="http://schemas.openxmlformats.org/officeDocument/2006/relationships/hyperlink" Target="https://www.linkedin.com/company/fiphf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h.communication@pm.gouv.fr" TargetMode="External"/><Relationship Id="rId24" Type="http://schemas.openxmlformats.org/officeDocument/2006/relationships/hyperlink" Target="http://www.fiphfp.fr" TargetMode="External"/><Relationship Id="rId32" Type="http://schemas.openxmlformats.org/officeDocument/2006/relationships/hyperlink" Target="mailto:carole.poirot@cheops-ops.org" TargetMode="External"/><Relationship Id="rId5" Type="http://schemas.openxmlformats.org/officeDocument/2006/relationships/webSettings" Target="webSettings.xml"/><Relationship Id="rId15" Type="http://schemas.openxmlformats.org/officeDocument/2006/relationships/hyperlink" Target="http://www.algeei.org" TargetMode="External"/><Relationship Id="rId23" Type="http://schemas.openxmlformats.org/officeDocument/2006/relationships/image" Target="media/image5.jpeg"/><Relationship Id="rId28" Type="http://schemas.openxmlformats.org/officeDocument/2006/relationships/hyperlink" Target="https://www.linkedin.com/company/71762884/admin/" TargetMode="External"/><Relationship Id="rId10" Type="http://schemas.openxmlformats.org/officeDocument/2006/relationships/hyperlink" Target="https://www.duoday.fr/" TargetMode="External"/><Relationship Id="rId19" Type="http://schemas.openxmlformats.org/officeDocument/2006/relationships/hyperlink" Target="http://www.agefiph.fr"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geei.org" TargetMode="External"/><Relationship Id="rId22" Type="http://schemas.openxmlformats.org/officeDocument/2006/relationships/hyperlink" Target="mailto:lea.valleix@tbwa-corporate.com" TargetMode="External"/><Relationship Id="rId27" Type="http://schemas.openxmlformats.org/officeDocument/2006/relationships/hyperlink" Target="https://twitter.com/FIPHFP" TargetMode="External"/><Relationship Id="rId30" Type="http://schemas.openxmlformats.org/officeDocument/2006/relationships/hyperlink" Target="mailto:jennifer.reglain@pole-emploi.fr"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2513-C388-48B4-9825-45F826FD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1741</Words>
  <Characters>9576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CHAOUAT</dc:creator>
  <cp:keywords/>
  <dc:description/>
  <cp:lastModifiedBy>LEFEBVRE Lison</cp:lastModifiedBy>
  <cp:revision>7</cp:revision>
  <cp:lastPrinted>2021-11-24T15:18:00Z</cp:lastPrinted>
  <dcterms:created xsi:type="dcterms:W3CDTF">2021-11-25T18:07:00Z</dcterms:created>
  <dcterms:modified xsi:type="dcterms:W3CDTF">2021-11-25T18:45:00Z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2021-10-20T14:47:03Z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d1d86004-8e50-48c1-9442-82d8680e2abb</vt:lpwstr>
  </property>
  <property fmtid="{D5CDD505-2E9C-101B-9397-08002B2CF9AE}" pid="8" name="MSIP_Label_b3fbc5b3-0854-499e-ac99-1df59a3241e9_ContentBits">
    <vt:lpwstr>2</vt:lpwstr>
  </property>
</Properties>
</file>